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F839D" w14:textId="4F4F33D1" w:rsidR="00FC122D" w:rsidRDefault="00EA208A" w:rsidP="00554C00">
      <w:pPr>
        <w:pStyle w:val="NormalWeb"/>
        <w:shd w:val="clear" w:color="auto" w:fill="FFFFFF" w:themeFill="background1"/>
        <w:spacing w:before="0" w:beforeAutospacing="0" w:after="288" w:afterAutospacing="0"/>
        <w:jc w:val="center"/>
        <w:rPr>
          <w:b/>
          <w:bCs/>
          <w:noProof/>
          <w:color w:val="7030A0"/>
          <w:sz w:val="36"/>
          <w:szCs w:val="36"/>
        </w:rPr>
      </w:pPr>
      <w:r>
        <w:rPr>
          <w:rFonts w:asciiTheme="minorHAnsi" w:hAnsiTheme="minorHAnsi" w:cstheme="minorHAnsi"/>
          <w:b/>
          <w:bCs/>
          <w:noProof/>
          <w:color w:val="7030A0"/>
          <w:sz w:val="36"/>
          <w:szCs w:val="36"/>
        </w:rPr>
        <w:t>The Coll</w:t>
      </w:r>
      <w:r w:rsidR="00952E36">
        <w:rPr>
          <w:rFonts w:asciiTheme="minorHAnsi" w:hAnsiTheme="minorHAnsi" w:cstheme="minorHAnsi"/>
          <w:b/>
          <w:bCs/>
          <w:noProof/>
          <w:color w:val="7030A0"/>
          <w:sz w:val="36"/>
          <w:szCs w:val="36"/>
        </w:rPr>
        <w:t>ege of Matrons</w:t>
      </w:r>
    </w:p>
    <w:p w14:paraId="2E0D1627" w14:textId="77777777" w:rsidR="00FC122D" w:rsidRDefault="00FC122D" w:rsidP="00AC423F">
      <w:pPr>
        <w:rPr>
          <w:rFonts w:cs="Arial"/>
          <w:b/>
          <w:color w:val="7030A0"/>
          <w:sz w:val="36"/>
          <w:szCs w:val="36"/>
        </w:rPr>
      </w:pPr>
      <w:bookmarkStart w:id="0" w:name="_Toc518656612"/>
      <w:bookmarkStart w:id="1" w:name="_Toc519687551"/>
    </w:p>
    <w:p w14:paraId="47179D93" w14:textId="77777777" w:rsidR="00FC122D" w:rsidRPr="00C9180D" w:rsidRDefault="00FC122D" w:rsidP="00FC122D">
      <w:pPr>
        <w:jc w:val="center"/>
        <w:rPr>
          <w:rFonts w:asciiTheme="minorHAnsi" w:hAnsiTheme="minorHAnsi" w:cstheme="minorHAnsi"/>
          <w:b/>
          <w:color w:val="7030A0"/>
          <w:sz w:val="36"/>
          <w:szCs w:val="36"/>
        </w:rPr>
      </w:pPr>
      <w:r w:rsidRPr="00C9180D">
        <w:rPr>
          <w:rFonts w:asciiTheme="minorHAnsi" w:hAnsiTheme="minorHAnsi" w:cstheme="minorHAnsi"/>
          <w:b/>
          <w:color w:val="7030A0"/>
          <w:sz w:val="36"/>
          <w:szCs w:val="36"/>
        </w:rPr>
        <w:t>Candidate Brief</w:t>
      </w:r>
    </w:p>
    <w:p w14:paraId="7004EE36" w14:textId="7BC5457F" w:rsidR="00FC122D" w:rsidRDefault="00FC122D" w:rsidP="00FC122D">
      <w:pPr>
        <w:jc w:val="center"/>
        <w:rPr>
          <w:rFonts w:asciiTheme="minorHAnsi" w:hAnsiTheme="minorHAnsi" w:cstheme="minorHAnsi"/>
          <w:b/>
          <w:color w:val="7030A0"/>
          <w:sz w:val="36"/>
          <w:szCs w:val="36"/>
        </w:rPr>
      </w:pPr>
      <w:r w:rsidRPr="00C9180D">
        <w:rPr>
          <w:rFonts w:asciiTheme="minorHAnsi" w:hAnsiTheme="minorHAnsi" w:cstheme="minorHAnsi"/>
          <w:b/>
          <w:color w:val="7030A0"/>
          <w:sz w:val="36"/>
          <w:szCs w:val="36"/>
        </w:rPr>
        <w:t xml:space="preserve">Appointment of </w:t>
      </w:r>
    </w:p>
    <w:p w14:paraId="753BFF1B" w14:textId="6362FBB2" w:rsidR="00AC423F" w:rsidRPr="00C9180D" w:rsidRDefault="0013433C" w:rsidP="00FC122D">
      <w:pPr>
        <w:jc w:val="center"/>
        <w:rPr>
          <w:rFonts w:asciiTheme="minorHAnsi" w:hAnsiTheme="minorHAnsi" w:cstheme="minorHAnsi"/>
          <w:b/>
          <w:color w:val="7030A0"/>
          <w:sz w:val="36"/>
          <w:szCs w:val="36"/>
        </w:rPr>
      </w:pPr>
      <w:r>
        <w:rPr>
          <w:rFonts w:asciiTheme="minorHAnsi" w:hAnsiTheme="minorHAnsi" w:cstheme="minorHAnsi"/>
          <w:b/>
          <w:color w:val="7030A0"/>
          <w:sz w:val="36"/>
          <w:szCs w:val="36"/>
        </w:rPr>
        <w:t>Chief Executive and</w:t>
      </w:r>
      <w:r w:rsidR="00E167B3">
        <w:rPr>
          <w:rFonts w:asciiTheme="minorHAnsi" w:hAnsiTheme="minorHAnsi" w:cstheme="minorHAnsi"/>
          <w:b/>
          <w:color w:val="7030A0"/>
          <w:sz w:val="36"/>
          <w:szCs w:val="36"/>
        </w:rPr>
        <w:t xml:space="preserve"> </w:t>
      </w:r>
      <w:r w:rsidR="00AC423F">
        <w:rPr>
          <w:rFonts w:asciiTheme="minorHAnsi" w:hAnsiTheme="minorHAnsi" w:cstheme="minorHAnsi"/>
          <w:b/>
          <w:color w:val="7030A0"/>
          <w:sz w:val="36"/>
          <w:szCs w:val="36"/>
        </w:rPr>
        <w:t>Clerk to the Trustees</w:t>
      </w:r>
    </w:p>
    <w:p w14:paraId="08337758" w14:textId="498D2EC5" w:rsidR="00FC122D" w:rsidRPr="00C9180D" w:rsidRDefault="00AC423F" w:rsidP="00FC122D">
      <w:pPr>
        <w:ind w:right="95"/>
        <w:jc w:val="center"/>
        <w:rPr>
          <w:rFonts w:asciiTheme="minorHAnsi" w:hAnsiTheme="minorHAnsi" w:cstheme="minorHAnsi"/>
          <w:b/>
          <w:color w:val="7030A0"/>
          <w:sz w:val="36"/>
          <w:szCs w:val="36"/>
        </w:rPr>
      </w:pPr>
      <w:r>
        <w:rPr>
          <w:rFonts w:asciiTheme="minorHAnsi" w:hAnsiTheme="minorHAnsi" w:cstheme="minorHAnsi"/>
          <w:b/>
          <w:color w:val="7030A0"/>
          <w:sz w:val="36"/>
          <w:szCs w:val="36"/>
        </w:rPr>
        <w:t>The College of Matrons</w:t>
      </w:r>
    </w:p>
    <w:p w14:paraId="397629D6" w14:textId="77777777" w:rsidR="00FC122D" w:rsidRPr="00C9180D" w:rsidRDefault="00FC122D" w:rsidP="00FC122D">
      <w:pPr>
        <w:ind w:right="95"/>
        <w:jc w:val="center"/>
        <w:rPr>
          <w:rFonts w:asciiTheme="minorHAnsi" w:eastAsia="Calibri" w:hAnsiTheme="minorHAnsi" w:cstheme="minorHAnsi"/>
          <w:b/>
          <w:iCs/>
          <w:noProof/>
        </w:rPr>
      </w:pPr>
    </w:p>
    <w:p w14:paraId="052FB96F" w14:textId="6FA58FC4" w:rsidR="00FC122D" w:rsidRPr="00C9180D" w:rsidRDefault="00FC122D" w:rsidP="00FC122D">
      <w:pPr>
        <w:ind w:right="95"/>
        <w:jc w:val="center"/>
        <w:rPr>
          <w:rFonts w:asciiTheme="minorHAnsi" w:eastAsia="Calibri" w:hAnsiTheme="minorHAnsi" w:cstheme="minorHAnsi"/>
          <w:b/>
          <w:iCs/>
          <w:noProof/>
        </w:rPr>
      </w:pPr>
      <w:r w:rsidRPr="00C9180D">
        <w:rPr>
          <w:rFonts w:asciiTheme="minorHAnsi" w:eastAsia="Calibri" w:hAnsiTheme="minorHAnsi" w:cstheme="minorHAnsi"/>
          <w:b/>
          <w:iCs/>
          <w:noProof/>
        </w:rPr>
        <w:t xml:space="preserve">Advising Consultant: </w:t>
      </w:r>
      <w:r w:rsidR="003E1E6C">
        <w:rPr>
          <w:rFonts w:asciiTheme="minorHAnsi" w:eastAsia="Calibri" w:hAnsiTheme="minorHAnsi" w:cstheme="minorHAnsi"/>
          <w:b/>
          <w:iCs/>
          <w:noProof/>
        </w:rPr>
        <w:t xml:space="preserve">Richard Evans, Director and </w:t>
      </w:r>
      <w:r w:rsidR="00F73CC4">
        <w:rPr>
          <w:rFonts w:asciiTheme="minorHAnsi" w:eastAsia="Calibri" w:hAnsiTheme="minorHAnsi" w:cstheme="minorHAnsi"/>
          <w:b/>
          <w:iCs/>
          <w:noProof/>
        </w:rPr>
        <w:t>Kevin Everett</w:t>
      </w:r>
      <w:r w:rsidRPr="00C9180D">
        <w:rPr>
          <w:rFonts w:asciiTheme="minorHAnsi" w:eastAsia="Calibri" w:hAnsiTheme="minorHAnsi" w:cstheme="minorHAnsi"/>
          <w:b/>
          <w:iCs/>
          <w:noProof/>
        </w:rPr>
        <w:t xml:space="preserve">, </w:t>
      </w:r>
      <w:r w:rsidR="00F73CC4">
        <w:rPr>
          <w:rFonts w:asciiTheme="minorHAnsi" w:eastAsia="Calibri" w:hAnsiTheme="minorHAnsi" w:cstheme="minorHAnsi"/>
          <w:b/>
          <w:iCs/>
          <w:noProof/>
        </w:rPr>
        <w:t>Senior Associate</w:t>
      </w:r>
      <w:r w:rsidRPr="00C9180D">
        <w:rPr>
          <w:rFonts w:asciiTheme="minorHAnsi" w:eastAsia="Calibri" w:hAnsiTheme="minorHAnsi" w:cstheme="minorHAnsi"/>
          <w:b/>
          <w:iCs/>
          <w:noProof/>
        </w:rPr>
        <w:t>, Marylebone Executive Search</w:t>
      </w:r>
    </w:p>
    <w:p w14:paraId="12E97DC4" w14:textId="4A180E0B" w:rsidR="00FC122D" w:rsidRPr="00C9180D" w:rsidRDefault="00FC122D" w:rsidP="3E6ED673">
      <w:pPr>
        <w:ind w:right="95"/>
        <w:jc w:val="center"/>
        <w:rPr>
          <w:rFonts w:asciiTheme="minorHAnsi" w:eastAsia="Calibri" w:hAnsiTheme="minorHAnsi"/>
          <w:b/>
          <w:bCs/>
          <w:noProof/>
        </w:rPr>
      </w:pPr>
      <w:r w:rsidRPr="3E6ED673">
        <w:rPr>
          <w:rFonts w:asciiTheme="minorHAnsi" w:eastAsia="Calibri" w:hAnsiTheme="minorHAnsi"/>
          <w:b/>
          <w:bCs/>
          <w:noProof/>
        </w:rPr>
        <w:t xml:space="preserve">T: +44 (0)20 3126 4858   M: </w:t>
      </w:r>
      <w:r w:rsidR="000753DE" w:rsidRPr="3E6ED673">
        <w:rPr>
          <w:rFonts w:asciiTheme="minorHAnsi" w:eastAsia="Calibri" w:hAnsiTheme="minorHAnsi"/>
          <w:b/>
          <w:bCs/>
          <w:noProof/>
        </w:rPr>
        <w:t>+44 (0)7</w:t>
      </w:r>
      <w:r w:rsidR="000753DE">
        <w:rPr>
          <w:rFonts w:asciiTheme="minorHAnsi" w:eastAsia="Calibri" w:hAnsiTheme="minorHAnsi"/>
          <w:b/>
          <w:bCs/>
          <w:noProof/>
        </w:rPr>
        <w:t xml:space="preserve">771783265 </w:t>
      </w:r>
      <w:r w:rsidR="0031265B">
        <w:rPr>
          <w:rFonts w:asciiTheme="minorHAnsi" w:eastAsia="Calibri" w:hAnsiTheme="minorHAnsi"/>
          <w:b/>
          <w:bCs/>
          <w:noProof/>
        </w:rPr>
        <w:t xml:space="preserve">&amp; </w:t>
      </w:r>
      <w:r w:rsidR="00D2691F">
        <w:rPr>
          <w:rFonts w:asciiTheme="minorHAnsi" w:eastAsia="Calibri" w:hAnsiTheme="minorHAnsi"/>
          <w:b/>
          <w:bCs/>
          <w:noProof/>
        </w:rPr>
        <w:t>+447958984161</w:t>
      </w:r>
    </w:p>
    <w:p w14:paraId="228A82A6" w14:textId="77777777" w:rsidR="00FC122D" w:rsidRPr="00C9180D" w:rsidRDefault="00FC122D" w:rsidP="00FC122D">
      <w:pPr>
        <w:tabs>
          <w:tab w:val="left" w:pos="4253"/>
        </w:tabs>
        <w:ind w:right="95"/>
        <w:jc w:val="center"/>
        <w:rPr>
          <w:rFonts w:asciiTheme="minorHAnsi" w:eastAsia="Calibri" w:hAnsiTheme="minorHAnsi" w:cstheme="minorHAnsi"/>
          <w:b/>
          <w:iCs/>
          <w:noProof/>
        </w:rPr>
      </w:pPr>
      <w:r w:rsidRPr="00C9180D">
        <w:rPr>
          <w:rFonts w:asciiTheme="minorHAnsi" w:eastAsia="Calibri" w:hAnsiTheme="minorHAnsi" w:cstheme="minorHAnsi"/>
          <w:b/>
          <w:iCs/>
          <w:noProof/>
        </w:rPr>
        <w:t>1 King William Street, London EC2N 7AF</w:t>
      </w:r>
    </w:p>
    <w:p w14:paraId="36C2E7DB" w14:textId="77777777" w:rsidR="00FC122D" w:rsidRPr="00C9180D" w:rsidRDefault="00FC122D" w:rsidP="00FC122D">
      <w:pPr>
        <w:ind w:right="95"/>
        <w:jc w:val="center"/>
        <w:rPr>
          <w:rFonts w:asciiTheme="minorHAnsi" w:eastAsia="Calibri" w:hAnsiTheme="minorHAnsi" w:cstheme="minorHAnsi"/>
          <w:b/>
          <w:iCs/>
          <w:noProof/>
        </w:rPr>
      </w:pPr>
    </w:p>
    <w:p w14:paraId="73D5F78A" w14:textId="56F91706" w:rsidR="00FC122D" w:rsidRPr="00D354B0" w:rsidRDefault="08A2DE51" w:rsidP="5E141605">
      <w:pPr>
        <w:rPr>
          <w:rFonts w:asciiTheme="minorHAnsi" w:eastAsia="Calibri" w:hAnsiTheme="minorHAnsi"/>
          <w:noProof/>
          <w:color w:val="0563C1"/>
          <w:u w:val="single"/>
        </w:rPr>
      </w:pPr>
      <w:r w:rsidRPr="5E141605">
        <w:rPr>
          <w:rFonts w:asciiTheme="minorHAnsi" w:eastAsia="Calibri" w:hAnsiTheme="minorHAnsi"/>
          <w:b/>
          <w:bCs/>
          <w:noProof/>
        </w:rPr>
        <w:t xml:space="preserve">   </w:t>
      </w:r>
    </w:p>
    <w:p w14:paraId="6E459652" w14:textId="1BD288E5" w:rsidR="00FC122D" w:rsidRPr="00FC695A" w:rsidRDefault="00FC122D" w:rsidP="5E141605">
      <w:pPr>
        <w:jc w:val="center"/>
        <w:rPr>
          <w:rFonts w:asciiTheme="minorHAnsi" w:eastAsia="Calibri" w:hAnsiTheme="minorHAnsi"/>
          <w:noProof/>
          <w:color w:val="0563C1"/>
          <w:u w:val="single"/>
          <w:lang w:val="es-ES"/>
        </w:rPr>
      </w:pPr>
      <w:r w:rsidRPr="00FC695A">
        <w:rPr>
          <w:rFonts w:asciiTheme="minorHAnsi" w:eastAsia="Calibri" w:hAnsiTheme="minorHAnsi"/>
          <w:b/>
          <w:bCs/>
          <w:noProof/>
          <w:lang w:val="es-ES"/>
        </w:rPr>
        <w:t xml:space="preserve">E: </w:t>
      </w:r>
      <w:hyperlink r:id="rId10" w:history="1">
        <w:r w:rsidRPr="00FC695A">
          <w:rPr>
            <w:rFonts w:asciiTheme="minorHAnsi" w:eastAsia="Calibri" w:hAnsiTheme="minorHAnsi"/>
            <w:b/>
            <w:bCs/>
            <w:noProof/>
            <w:color w:val="7030A0"/>
            <w:u w:val="single"/>
            <w:lang w:val="es-ES"/>
          </w:rPr>
          <w:t>info@maryleboneexecutivesearch.com</w:t>
        </w:r>
      </w:hyperlink>
      <w:r w:rsidRPr="00FC695A">
        <w:rPr>
          <w:rFonts w:asciiTheme="minorHAnsi" w:eastAsia="Calibri" w:hAnsiTheme="minorHAnsi"/>
          <w:b/>
          <w:bCs/>
          <w:noProof/>
          <w:lang w:val="es-ES"/>
        </w:rPr>
        <w:t xml:space="preserve">                Website:</w:t>
      </w:r>
      <w:hyperlink r:id="rId11" w:history="1">
        <w:r w:rsidRPr="00FC695A">
          <w:rPr>
            <w:rStyle w:val="Hyperlink"/>
            <w:rFonts w:asciiTheme="minorHAnsi" w:eastAsia="Calibri" w:hAnsiTheme="minorHAnsi"/>
            <w:b/>
            <w:bCs/>
            <w:noProof/>
            <w:color w:val="7030A0"/>
            <w:lang w:val="es-ES"/>
          </w:rPr>
          <w:t>www.maryleboneexecutivesearch.com</w:t>
        </w:r>
      </w:hyperlink>
      <w:r w:rsidRPr="002C1811">
        <w:rPr>
          <w:rFonts w:cs="Arial"/>
          <w:b/>
          <w:noProof/>
          <w:lang w:eastAsia="en-GB"/>
        </w:rPr>
        <w:drawing>
          <wp:anchor distT="0" distB="0" distL="114300" distR="114300" simplePos="0" relativeHeight="251658240" behindDoc="0" locked="0" layoutInCell="1" allowOverlap="1" wp14:anchorId="24E04B4B" wp14:editId="4BB53E08">
            <wp:simplePos x="0" y="0"/>
            <wp:positionH relativeFrom="margin">
              <wp:align>center</wp:align>
            </wp:positionH>
            <wp:positionV relativeFrom="paragraph">
              <wp:posOffset>425450</wp:posOffset>
            </wp:positionV>
            <wp:extent cx="1957705" cy="1957705"/>
            <wp:effectExtent l="0" t="0" r="4445" b="4445"/>
            <wp:wrapSquare wrapText="bothSides"/>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57705" cy="1957705"/>
                    </a:xfrm>
                    <a:prstGeom prst="rect">
                      <a:avLst/>
                    </a:prstGeom>
                    <a:noFill/>
                    <a:ln>
                      <a:noFill/>
                    </a:ln>
                  </pic:spPr>
                </pic:pic>
              </a:graphicData>
            </a:graphic>
          </wp:anchor>
        </w:drawing>
      </w:r>
    </w:p>
    <w:p w14:paraId="7EA4B8DA" w14:textId="77777777" w:rsidR="00FC122D" w:rsidRPr="00FC695A" w:rsidRDefault="00FC122D" w:rsidP="00FC122D">
      <w:pPr>
        <w:rPr>
          <w:rFonts w:cs="Arial"/>
          <w:b/>
          <w:sz w:val="48"/>
          <w:szCs w:val="48"/>
          <w:lang w:val="es-ES"/>
        </w:rPr>
      </w:pPr>
    </w:p>
    <w:p w14:paraId="10548726" w14:textId="77777777" w:rsidR="00FC122D" w:rsidRPr="00FC695A" w:rsidRDefault="00FC122D" w:rsidP="00FC122D">
      <w:pPr>
        <w:pStyle w:val="Default"/>
        <w:rPr>
          <w:b/>
          <w:lang w:val="es-ES"/>
        </w:rPr>
      </w:pPr>
      <w:r w:rsidRPr="00FC695A">
        <w:rPr>
          <w:b/>
          <w:noProof/>
          <w:lang w:val="es-ES"/>
        </w:rPr>
        <w:t xml:space="preserve"> </w:t>
      </w:r>
    </w:p>
    <w:p w14:paraId="15D16B57" w14:textId="77777777" w:rsidR="00FC122D" w:rsidRPr="00FC695A" w:rsidRDefault="00FC122D" w:rsidP="00FC122D">
      <w:pPr>
        <w:pStyle w:val="TOCHeading"/>
        <w:rPr>
          <w:rFonts w:cs="Arial"/>
          <w:lang w:val="es-ES"/>
        </w:rPr>
      </w:pPr>
    </w:p>
    <w:p w14:paraId="1E0F945E" w14:textId="77777777" w:rsidR="00FC122D" w:rsidRPr="00FC695A" w:rsidRDefault="00FC122D" w:rsidP="00FC122D">
      <w:pPr>
        <w:rPr>
          <w:rFonts w:eastAsia="Times New Roman" w:cs="Arial"/>
          <w:color w:val="007D68"/>
          <w:sz w:val="53"/>
          <w:szCs w:val="53"/>
          <w:lang w:val="es-ES" w:eastAsia="en-GB"/>
        </w:rPr>
      </w:pPr>
      <w:r w:rsidRPr="00FC695A">
        <w:rPr>
          <w:rFonts w:eastAsia="Times New Roman" w:cs="Arial"/>
          <w:color w:val="007D68"/>
          <w:sz w:val="53"/>
          <w:szCs w:val="53"/>
          <w:lang w:val="es-ES" w:eastAsia="en-GB"/>
        </w:rPr>
        <w:br w:type="page"/>
      </w:r>
    </w:p>
    <w:sdt>
      <w:sdtPr>
        <w:rPr>
          <w:rFonts w:eastAsiaTheme="minorHAnsi" w:cstheme="minorBidi"/>
          <w:b w:val="0"/>
          <w:bCs w:val="0"/>
          <w:iCs w:val="0"/>
          <w:color w:val="auto"/>
          <w:sz w:val="22"/>
          <w:lang w:bidi="ar-SA"/>
        </w:rPr>
        <w:id w:val="-446077481"/>
        <w:docPartObj>
          <w:docPartGallery w:val="Table of Contents"/>
          <w:docPartUnique/>
        </w:docPartObj>
      </w:sdtPr>
      <w:sdtEndPr>
        <w:rPr>
          <w:noProof/>
        </w:rPr>
      </w:sdtEndPr>
      <w:sdtContent>
        <w:p w14:paraId="56BB909F" w14:textId="11803535" w:rsidR="00FC122D" w:rsidRDefault="00FC122D" w:rsidP="00FC122D">
          <w:pPr>
            <w:pStyle w:val="TOCHeading"/>
            <w:rPr>
              <w:rFonts w:asciiTheme="minorHAnsi" w:eastAsiaTheme="minorEastAsia" w:hAnsiTheme="minorHAnsi" w:cstheme="minorBidi"/>
            </w:rPr>
          </w:pPr>
          <w:r>
            <w:t>Contents</w:t>
          </w:r>
        </w:p>
        <w:p w14:paraId="74A7FF9F" w14:textId="5362BB16" w:rsidR="00FC122D" w:rsidRDefault="00FC122D" w:rsidP="00FC122D">
          <w:pPr>
            <w:pStyle w:val="TOC1"/>
            <w:tabs>
              <w:tab w:val="right" w:leader="dot" w:pos="9016"/>
            </w:tabs>
            <w:rPr>
              <w:rFonts w:asciiTheme="minorHAnsi" w:eastAsiaTheme="minorEastAsia" w:hAnsiTheme="minorHAnsi"/>
              <w:noProof/>
              <w:lang w:eastAsia="en-GB"/>
            </w:rPr>
          </w:pPr>
          <w:r>
            <w:fldChar w:fldCharType="begin"/>
          </w:r>
          <w:r>
            <w:instrText xml:space="preserve"> TOC \o "1-3" \h \z \u </w:instrText>
          </w:r>
          <w:r>
            <w:fldChar w:fldCharType="separate"/>
          </w:r>
          <w:hyperlink w:anchor="_Toc8655820" w:history="1">
            <w:r w:rsidRPr="001A25EE">
              <w:rPr>
                <w:rStyle w:val="Hyperlink"/>
                <w:rFonts w:cs="Arial"/>
                <w:noProof/>
              </w:rPr>
              <w:t xml:space="preserve">Introduction from the </w:t>
            </w:r>
            <w:r w:rsidR="00BA0D8F">
              <w:rPr>
                <w:rStyle w:val="Hyperlink"/>
                <w:rFonts w:cs="Arial"/>
                <w:noProof/>
              </w:rPr>
              <w:t>Chair</w:t>
            </w:r>
            <w:r>
              <w:rPr>
                <w:noProof/>
                <w:webHidden/>
              </w:rPr>
              <w:tab/>
            </w:r>
            <w:r>
              <w:rPr>
                <w:noProof/>
                <w:webHidden/>
              </w:rPr>
              <w:fldChar w:fldCharType="begin"/>
            </w:r>
            <w:r>
              <w:rPr>
                <w:noProof/>
                <w:webHidden/>
              </w:rPr>
              <w:instrText xml:space="preserve"> PAGEREF _Toc8655820 \h </w:instrText>
            </w:r>
            <w:r>
              <w:rPr>
                <w:noProof/>
                <w:webHidden/>
              </w:rPr>
            </w:r>
            <w:r>
              <w:rPr>
                <w:noProof/>
                <w:webHidden/>
              </w:rPr>
              <w:fldChar w:fldCharType="separate"/>
            </w:r>
            <w:r>
              <w:rPr>
                <w:noProof/>
                <w:webHidden/>
              </w:rPr>
              <w:t>3</w:t>
            </w:r>
            <w:r>
              <w:rPr>
                <w:noProof/>
                <w:webHidden/>
              </w:rPr>
              <w:fldChar w:fldCharType="end"/>
            </w:r>
          </w:hyperlink>
        </w:p>
        <w:p w14:paraId="6C066B1F" w14:textId="77777777" w:rsidR="00FC122D" w:rsidRDefault="00FC122D" w:rsidP="00FC122D">
          <w:pPr>
            <w:pStyle w:val="TOC1"/>
            <w:tabs>
              <w:tab w:val="right" w:leader="dot" w:pos="9016"/>
            </w:tabs>
            <w:rPr>
              <w:rFonts w:asciiTheme="minorHAnsi" w:eastAsiaTheme="minorEastAsia" w:hAnsiTheme="minorHAnsi"/>
              <w:noProof/>
              <w:lang w:eastAsia="en-GB"/>
            </w:rPr>
          </w:pPr>
          <w:hyperlink w:anchor="_Toc8655821" w:history="1">
            <w:r w:rsidRPr="001A25EE">
              <w:rPr>
                <w:rStyle w:val="Hyperlink"/>
                <w:noProof/>
              </w:rPr>
              <w:t>Brief History</w:t>
            </w:r>
            <w:r>
              <w:rPr>
                <w:noProof/>
                <w:webHidden/>
              </w:rPr>
              <w:tab/>
            </w:r>
            <w:r>
              <w:rPr>
                <w:noProof/>
                <w:webHidden/>
              </w:rPr>
              <w:fldChar w:fldCharType="begin"/>
            </w:r>
            <w:r>
              <w:rPr>
                <w:noProof/>
                <w:webHidden/>
              </w:rPr>
              <w:instrText xml:space="preserve"> PAGEREF _Toc8655821 \h </w:instrText>
            </w:r>
            <w:r>
              <w:rPr>
                <w:noProof/>
                <w:webHidden/>
              </w:rPr>
            </w:r>
            <w:r>
              <w:rPr>
                <w:noProof/>
                <w:webHidden/>
              </w:rPr>
              <w:fldChar w:fldCharType="separate"/>
            </w:r>
            <w:r>
              <w:rPr>
                <w:noProof/>
                <w:webHidden/>
              </w:rPr>
              <w:t>4</w:t>
            </w:r>
            <w:r>
              <w:rPr>
                <w:noProof/>
                <w:webHidden/>
              </w:rPr>
              <w:fldChar w:fldCharType="end"/>
            </w:r>
          </w:hyperlink>
        </w:p>
        <w:p w14:paraId="4D4887E9" w14:textId="77777777" w:rsidR="00FC122D" w:rsidRDefault="00FC122D" w:rsidP="00FC122D">
          <w:pPr>
            <w:pStyle w:val="TOC1"/>
            <w:tabs>
              <w:tab w:val="right" w:leader="dot" w:pos="9016"/>
            </w:tabs>
            <w:rPr>
              <w:rFonts w:asciiTheme="minorHAnsi" w:eastAsiaTheme="minorEastAsia" w:hAnsiTheme="minorHAnsi"/>
              <w:noProof/>
              <w:lang w:eastAsia="en-GB"/>
            </w:rPr>
          </w:pPr>
          <w:hyperlink w:anchor="_Toc8655822">
            <w:r w:rsidRPr="3F6D87ED">
              <w:rPr>
                <w:rStyle w:val="Hyperlink"/>
                <w:noProof/>
              </w:rPr>
              <w:t>Job Description</w:t>
            </w:r>
            <w:r w:rsidR="0092300B">
              <w:tab/>
            </w:r>
          </w:hyperlink>
        </w:p>
        <w:p w14:paraId="7292D507" w14:textId="77777777" w:rsidR="00FC122D" w:rsidRDefault="00FC122D" w:rsidP="00FC122D">
          <w:pPr>
            <w:pStyle w:val="TOC2"/>
            <w:tabs>
              <w:tab w:val="right" w:leader="dot" w:pos="9016"/>
            </w:tabs>
            <w:rPr>
              <w:rFonts w:asciiTheme="minorHAnsi" w:eastAsiaTheme="minorEastAsia" w:hAnsiTheme="minorHAnsi"/>
              <w:noProof/>
              <w:lang w:eastAsia="en-GB"/>
            </w:rPr>
          </w:pPr>
          <w:hyperlink w:anchor="_Toc8655823">
            <w:r w:rsidRPr="3F6D87ED">
              <w:rPr>
                <w:rStyle w:val="Hyperlink"/>
                <w:noProof/>
              </w:rPr>
              <w:t>Job Summary:</w:t>
            </w:r>
            <w:r w:rsidR="0092300B">
              <w:tab/>
            </w:r>
          </w:hyperlink>
        </w:p>
        <w:p w14:paraId="06035027" w14:textId="77777777" w:rsidR="00FC122D" w:rsidRDefault="00FC122D" w:rsidP="00FC122D">
          <w:pPr>
            <w:pStyle w:val="TOC2"/>
            <w:tabs>
              <w:tab w:val="right" w:leader="dot" w:pos="9016"/>
            </w:tabs>
            <w:rPr>
              <w:rFonts w:asciiTheme="minorHAnsi" w:eastAsiaTheme="minorEastAsia" w:hAnsiTheme="minorHAnsi"/>
              <w:noProof/>
              <w:lang w:eastAsia="en-GB"/>
            </w:rPr>
          </w:pPr>
          <w:hyperlink w:anchor="_Toc8655824">
            <w:r w:rsidRPr="3F6D87ED">
              <w:rPr>
                <w:rStyle w:val="Hyperlink"/>
                <w:noProof/>
              </w:rPr>
              <w:t>Duties and Responsibilities:</w:t>
            </w:r>
            <w:r w:rsidR="0092300B">
              <w:tab/>
            </w:r>
          </w:hyperlink>
        </w:p>
        <w:p w14:paraId="48269D24" w14:textId="01DE2213" w:rsidR="00FC122D" w:rsidRDefault="00BA0D8F" w:rsidP="00FC122D">
          <w:pPr>
            <w:pStyle w:val="TOC1"/>
            <w:tabs>
              <w:tab w:val="right" w:leader="dot" w:pos="9016"/>
            </w:tabs>
            <w:rPr>
              <w:rFonts w:asciiTheme="minorHAnsi" w:eastAsiaTheme="minorEastAsia" w:hAnsiTheme="minorHAnsi"/>
              <w:noProof/>
              <w:lang w:eastAsia="en-GB"/>
            </w:rPr>
          </w:pPr>
          <w:r>
            <w:t xml:space="preserve">   </w:t>
          </w:r>
          <w:hyperlink w:anchor="_Toc8655827" w:history="1">
            <w:r w:rsidR="00FC122D" w:rsidRPr="001A25EE">
              <w:rPr>
                <w:rStyle w:val="Hyperlink"/>
                <w:noProof/>
              </w:rPr>
              <w:t>C</w:t>
            </w:r>
            <w:r w:rsidR="007D7DA3">
              <w:rPr>
                <w:rStyle w:val="Hyperlink"/>
                <w:noProof/>
              </w:rPr>
              <w:t xml:space="preserve">hief Executive and </w:t>
            </w:r>
            <w:r w:rsidR="00E167B3">
              <w:rPr>
                <w:rStyle w:val="Hyperlink"/>
                <w:noProof/>
              </w:rPr>
              <w:t>Clerk to</w:t>
            </w:r>
            <w:r w:rsidR="005B2CEF">
              <w:rPr>
                <w:rStyle w:val="Hyperlink"/>
                <w:noProof/>
              </w:rPr>
              <w:t xml:space="preserve"> the Trustees</w:t>
            </w:r>
            <w:r w:rsidR="00FC122D" w:rsidRPr="001A25EE">
              <w:rPr>
                <w:rStyle w:val="Hyperlink"/>
                <w:noProof/>
              </w:rPr>
              <w:t xml:space="preserve"> - Person Specification</w:t>
            </w:r>
            <w:r w:rsidR="00FC122D">
              <w:rPr>
                <w:noProof/>
                <w:webHidden/>
              </w:rPr>
              <w:tab/>
            </w:r>
            <w:r w:rsidR="00FC122D">
              <w:rPr>
                <w:noProof/>
                <w:webHidden/>
              </w:rPr>
              <w:fldChar w:fldCharType="begin"/>
            </w:r>
            <w:r w:rsidR="00FC122D">
              <w:rPr>
                <w:noProof/>
                <w:webHidden/>
              </w:rPr>
              <w:instrText xml:space="preserve"> PAGEREF _Toc8655827 \h </w:instrText>
            </w:r>
            <w:r w:rsidR="00FC122D">
              <w:rPr>
                <w:noProof/>
                <w:webHidden/>
              </w:rPr>
            </w:r>
            <w:r w:rsidR="00FC122D">
              <w:rPr>
                <w:noProof/>
                <w:webHidden/>
              </w:rPr>
              <w:fldChar w:fldCharType="separate"/>
            </w:r>
            <w:r w:rsidR="00FC122D">
              <w:rPr>
                <w:noProof/>
                <w:webHidden/>
              </w:rPr>
              <w:t>6</w:t>
            </w:r>
            <w:r w:rsidR="00FC122D">
              <w:rPr>
                <w:noProof/>
                <w:webHidden/>
              </w:rPr>
              <w:fldChar w:fldCharType="end"/>
            </w:r>
          </w:hyperlink>
        </w:p>
        <w:p w14:paraId="0C675808" w14:textId="77777777" w:rsidR="00FC122D" w:rsidRDefault="00FC122D" w:rsidP="00FC122D">
          <w:pPr>
            <w:pStyle w:val="TOC2"/>
            <w:tabs>
              <w:tab w:val="right" w:leader="dot" w:pos="9016"/>
            </w:tabs>
            <w:rPr>
              <w:rFonts w:asciiTheme="minorHAnsi" w:eastAsiaTheme="minorEastAsia" w:hAnsiTheme="minorHAnsi"/>
              <w:noProof/>
              <w:lang w:eastAsia="en-GB"/>
            </w:rPr>
          </w:pPr>
          <w:hyperlink w:anchor="_Toc8655828" w:history="1">
            <w:r w:rsidRPr="001A25EE">
              <w:rPr>
                <w:rStyle w:val="Hyperlink"/>
                <w:noProof/>
              </w:rPr>
              <w:t>Knowledge</w:t>
            </w:r>
            <w:r>
              <w:rPr>
                <w:noProof/>
                <w:webHidden/>
              </w:rPr>
              <w:tab/>
            </w:r>
            <w:r>
              <w:rPr>
                <w:noProof/>
                <w:webHidden/>
              </w:rPr>
              <w:fldChar w:fldCharType="begin"/>
            </w:r>
            <w:r>
              <w:rPr>
                <w:noProof/>
                <w:webHidden/>
              </w:rPr>
              <w:instrText xml:space="preserve"> PAGEREF _Toc8655828 \h </w:instrText>
            </w:r>
            <w:r>
              <w:rPr>
                <w:noProof/>
                <w:webHidden/>
              </w:rPr>
            </w:r>
            <w:r>
              <w:rPr>
                <w:noProof/>
                <w:webHidden/>
              </w:rPr>
              <w:fldChar w:fldCharType="separate"/>
            </w:r>
            <w:r>
              <w:rPr>
                <w:noProof/>
                <w:webHidden/>
              </w:rPr>
              <w:t>6</w:t>
            </w:r>
            <w:r>
              <w:rPr>
                <w:noProof/>
                <w:webHidden/>
              </w:rPr>
              <w:fldChar w:fldCharType="end"/>
            </w:r>
          </w:hyperlink>
        </w:p>
        <w:p w14:paraId="4C6C13CC" w14:textId="1E468C10" w:rsidR="00BA0D8F" w:rsidRPr="00BA0D8F" w:rsidRDefault="00FC122D" w:rsidP="00BA0D8F">
          <w:pPr>
            <w:pStyle w:val="TOC2"/>
            <w:tabs>
              <w:tab w:val="right" w:leader="dot" w:pos="9016"/>
            </w:tabs>
            <w:rPr>
              <w:rFonts w:asciiTheme="minorHAnsi" w:eastAsiaTheme="minorEastAsia" w:hAnsiTheme="minorHAnsi"/>
            </w:rPr>
          </w:pPr>
          <w:hyperlink w:anchor="_Toc8655830" w:history="1">
            <w:r w:rsidRPr="001A25EE">
              <w:rPr>
                <w:rStyle w:val="Hyperlink"/>
                <w:noProof/>
              </w:rPr>
              <w:t>Experience</w:t>
            </w:r>
            <w:r>
              <w:rPr>
                <w:noProof/>
                <w:webHidden/>
              </w:rPr>
              <w:tab/>
            </w:r>
            <w:r>
              <w:rPr>
                <w:noProof/>
                <w:webHidden/>
              </w:rPr>
              <w:fldChar w:fldCharType="begin"/>
            </w:r>
            <w:r>
              <w:rPr>
                <w:noProof/>
                <w:webHidden/>
              </w:rPr>
              <w:instrText xml:space="preserve"> PAGEREF _Toc8655830 \h </w:instrText>
            </w:r>
            <w:r>
              <w:rPr>
                <w:noProof/>
                <w:webHidden/>
              </w:rPr>
            </w:r>
            <w:r>
              <w:rPr>
                <w:noProof/>
                <w:webHidden/>
              </w:rPr>
              <w:fldChar w:fldCharType="separate"/>
            </w:r>
            <w:r>
              <w:rPr>
                <w:noProof/>
                <w:webHidden/>
              </w:rPr>
              <w:t>6</w:t>
            </w:r>
            <w:r>
              <w:rPr>
                <w:noProof/>
                <w:webHidden/>
              </w:rPr>
              <w:fldChar w:fldCharType="end"/>
            </w:r>
          </w:hyperlink>
        </w:p>
        <w:p w14:paraId="2F7C71E1" w14:textId="77777777" w:rsidR="00FC122D" w:rsidRDefault="00FC122D" w:rsidP="00FC122D">
          <w:pPr>
            <w:pStyle w:val="TOC2"/>
            <w:tabs>
              <w:tab w:val="right" w:leader="dot" w:pos="9016"/>
            </w:tabs>
            <w:rPr>
              <w:rFonts w:asciiTheme="minorHAnsi" w:eastAsiaTheme="minorEastAsia" w:hAnsiTheme="minorHAnsi"/>
              <w:noProof/>
              <w:lang w:eastAsia="en-GB"/>
            </w:rPr>
          </w:pPr>
          <w:hyperlink w:anchor="_Toc8655831" w:history="1">
            <w:r w:rsidRPr="001A25EE">
              <w:rPr>
                <w:rStyle w:val="Hyperlink"/>
                <w:noProof/>
              </w:rPr>
              <w:t>Skills/Abilities</w:t>
            </w:r>
            <w:r>
              <w:rPr>
                <w:noProof/>
                <w:webHidden/>
              </w:rPr>
              <w:tab/>
            </w:r>
            <w:r>
              <w:rPr>
                <w:noProof/>
                <w:webHidden/>
              </w:rPr>
              <w:fldChar w:fldCharType="begin"/>
            </w:r>
            <w:r>
              <w:rPr>
                <w:noProof/>
                <w:webHidden/>
              </w:rPr>
              <w:instrText xml:space="preserve"> PAGEREF _Toc8655831 \h </w:instrText>
            </w:r>
            <w:r>
              <w:rPr>
                <w:noProof/>
                <w:webHidden/>
              </w:rPr>
            </w:r>
            <w:r>
              <w:rPr>
                <w:noProof/>
                <w:webHidden/>
              </w:rPr>
              <w:fldChar w:fldCharType="separate"/>
            </w:r>
            <w:r>
              <w:rPr>
                <w:noProof/>
                <w:webHidden/>
              </w:rPr>
              <w:t>6</w:t>
            </w:r>
            <w:r>
              <w:rPr>
                <w:noProof/>
                <w:webHidden/>
              </w:rPr>
              <w:fldChar w:fldCharType="end"/>
            </w:r>
          </w:hyperlink>
        </w:p>
        <w:p w14:paraId="542996C9" w14:textId="77777777" w:rsidR="00FC122D" w:rsidRDefault="00FC122D" w:rsidP="00FC122D">
          <w:pPr>
            <w:pStyle w:val="TOC2"/>
            <w:tabs>
              <w:tab w:val="right" w:leader="dot" w:pos="9016"/>
            </w:tabs>
            <w:rPr>
              <w:rFonts w:asciiTheme="minorHAnsi" w:eastAsiaTheme="minorEastAsia" w:hAnsiTheme="minorHAnsi"/>
              <w:noProof/>
              <w:lang w:eastAsia="en-GB"/>
            </w:rPr>
          </w:pPr>
          <w:hyperlink w:anchor="_Toc8655832" w:history="1">
            <w:r w:rsidRPr="001A25EE">
              <w:rPr>
                <w:rStyle w:val="Hyperlink"/>
                <w:noProof/>
              </w:rPr>
              <w:t>Attributes</w:t>
            </w:r>
            <w:r>
              <w:rPr>
                <w:noProof/>
                <w:webHidden/>
              </w:rPr>
              <w:tab/>
            </w:r>
            <w:r>
              <w:rPr>
                <w:noProof/>
                <w:webHidden/>
              </w:rPr>
              <w:fldChar w:fldCharType="begin"/>
            </w:r>
            <w:r>
              <w:rPr>
                <w:noProof/>
                <w:webHidden/>
              </w:rPr>
              <w:instrText xml:space="preserve"> PAGEREF _Toc8655832 \h </w:instrText>
            </w:r>
            <w:r>
              <w:rPr>
                <w:noProof/>
                <w:webHidden/>
              </w:rPr>
            </w:r>
            <w:r>
              <w:rPr>
                <w:noProof/>
                <w:webHidden/>
              </w:rPr>
              <w:fldChar w:fldCharType="separate"/>
            </w:r>
            <w:r>
              <w:rPr>
                <w:noProof/>
                <w:webHidden/>
              </w:rPr>
              <w:t>6</w:t>
            </w:r>
            <w:r>
              <w:rPr>
                <w:noProof/>
                <w:webHidden/>
              </w:rPr>
              <w:fldChar w:fldCharType="end"/>
            </w:r>
          </w:hyperlink>
        </w:p>
        <w:p w14:paraId="5A8A72E3" w14:textId="77777777" w:rsidR="00FC122D" w:rsidRDefault="00FC122D" w:rsidP="00FC122D">
          <w:pPr>
            <w:pStyle w:val="TOC2"/>
            <w:tabs>
              <w:tab w:val="right" w:leader="dot" w:pos="9016"/>
            </w:tabs>
            <w:rPr>
              <w:rFonts w:asciiTheme="minorHAnsi" w:eastAsiaTheme="minorEastAsia" w:hAnsiTheme="minorHAnsi"/>
              <w:noProof/>
              <w:lang w:eastAsia="en-GB"/>
            </w:rPr>
          </w:pPr>
          <w:hyperlink w:anchor="_Toc8655833" w:history="1">
            <w:r w:rsidRPr="001A25EE">
              <w:rPr>
                <w:rStyle w:val="Hyperlink"/>
                <w:noProof/>
              </w:rPr>
              <w:t>Salary:</w:t>
            </w:r>
            <w:r>
              <w:rPr>
                <w:noProof/>
                <w:webHidden/>
              </w:rPr>
              <w:tab/>
            </w:r>
            <w:r>
              <w:rPr>
                <w:noProof/>
                <w:webHidden/>
              </w:rPr>
              <w:fldChar w:fldCharType="begin"/>
            </w:r>
            <w:r>
              <w:rPr>
                <w:noProof/>
                <w:webHidden/>
              </w:rPr>
              <w:instrText xml:space="preserve"> PAGEREF _Toc8655833 \h </w:instrText>
            </w:r>
            <w:r>
              <w:rPr>
                <w:noProof/>
                <w:webHidden/>
              </w:rPr>
            </w:r>
            <w:r>
              <w:rPr>
                <w:noProof/>
                <w:webHidden/>
              </w:rPr>
              <w:fldChar w:fldCharType="separate"/>
            </w:r>
            <w:r>
              <w:rPr>
                <w:noProof/>
                <w:webHidden/>
              </w:rPr>
              <w:t>6</w:t>
            </w:r>
            <w:r>
              <w:rPr>
                <w:noProof/>
                <w:webHidden/>
              </w:rPr>
              <w:fldChar w:fldCharType="end"/>
            </w:r>
          </w:hyperlink>
        </w:p>
        <w:p w14:paraId="0C664E74" w14:textId="04B84183" w:rsidR="00FC122D" w:rsidRDefault="00FC122D" w:rsidP="00FC122D">
          <w:pPr>
            <w:pStyle w:val="TOC1"/>
            <w:tabs>
              <w:tab w:val="right" w:leader="dot" w:pos="9016"/>
            </w:tabs>
            <w:rPr>
              <w:rFonts w:asciiTheme="minorHAnsi" w:eastAsiaTheme="minorEastAsia" w:hAnsiTheme="minorHAnsi"/>
              <w:noProof/>
              <w:lang w:eastAsia="en-GB"/>
            </w:rPr>
          </w:pPr>
          <w:r>
            <w:rPr>
              <w:noProof/>
            </w:rPr>
            <w:t>How to apply…………………………………………………………………………………………..</w:t>
          </w:r>
          <w:r w:rsidR="003516EC">
            <w:rPr>
              <w:noProof/>
            </w:rPr>
            <w:t>6</w:t>
          </w:r>
        </w:p>
        <w:p w14:paraId="4BDC5F67" w14:textId="3FB9CA9B" w:rsidR="00FC122D" w:rsidRDefault="00FC122D" w:rsidP="00FC122D">
          <w:pPr>
            <w:pStyle w:val="TOC1"/>
            <w:tabs>
              <w:tab w:val="right" w:leader="dot" w:pos="9016"/>
            </w:tabs>
            <w:rPr>
              <w:rFonts w:asciiTheme="minorHAnsi" w:eastAsiaTheme="minorEastAsia" w:hAnsiTheme="minorHAnsi"/>
              <w:noProof/>
              <w:lang w:eastAsia="en-GB"/>
            </w:rPr>
          </w:pPr>
        </w:p>
        <w:p w14:paraId="6044D326" w14:textId="77777777" w:rsidR="00FC122D" w:rsidRDefault="00FC122D" w:rsidP="00FC122D">
          <w:pPr>
            <w:rPr>
              <w:noProof/>
            </w:rPr>
          </w:pPr>
          <w:r>
            <w:rPr>
              <w:b/>
              <w:bCs/>
              <w:noProof/>
            </w:rPr>
            <w:fldChar w:fldCharType="end"/>
          </w:r>
        </w:p>
      </w:sdtContent>
    </w:sdt>
    <w:p w14:paraId="4B6545C0" w14:textId="77777777" w:rsidR="00FC122D" w:rsidRPr="002C1811" w:rsidRDefault="00FC122D" w:rsidP="00FC122D">
      <w:pPr>
        <w:shd w:val="clear" w:color="auto" w:fill="FFFFFF"/>
        <w:spacing w:after="90" w:line="240" w:lineRule="auto"/>
        <w:textAlignment w:val="baseline"/>
        <w:outlineLvl w:val="1"/>
        <w:rPr>
          <w:rFonts w:eastAsia="Times New Roman" w:cs="Arial"/>
          <w:color w:val="007D68"/>
          <w:sz w:val="53"/>
          <w:szCs w:val="53"/>
          <w:lang w:eastAsia="en-GB"/>
        </w:rPr>
      </w:pPr>
    </w:p>
    <w:sdt>
      <w:sdtPr>
        <w:rPr>
          <w:rFonts w:eastAsiaTheme="minorHAnsi" w:cstheme="minorBidi"/>
          <w:b w:val="0"/>
          <w:bCs w:val="0"/>
          <w:iCs w:val="0"/>
          <w:color w:val="auto"/>
          <w:sz w:val="22"/>
          <w:lang w:bidi="ar-SA"/>
        </w:rPr>
        <w:id w:val="444583647"/>
        <w:docPartObj>
          <w:docPartGallery w:val="Table of Contents"/>
          <w:docPartUnique/>
        </w:docPartObj>
      </w:sdtPr>
      <w:sdtEndPr>
        <w:rPr>
          <w:noProof/>
        </w:rPr>
      </w:sdtEndPr>
      <w:sdtContent>
        <w:p w14:paraId="0731B4A4" w14:textId="77777777" w:rsidR="00FC122D" w:rsidRPr="00C9180D" w:rsidRDefault="00FC122D" w:rsidP="00FC122D">
          <w:pPr>
            <w:pStyle w:val="TOCHeading"/>
            <w:rPr>
              <w:rFonts w:asciiTheme="minorHAnsi" w:hAnsiTheme="minorHAnsi" w:cstheme="minorHAnsi"/>
              <w:sz w:val="22"/>
            </w:rPr>
          </w:pPr>
        </w:p>
        <w:p w14:paraId="18EB9B8C" w14:textId="77777777" w:rsidR="00FC122D" w:rsidRDefault="00000000" w:rsidP="00FC122D">
          <w:pPr>
            <w:pStyle w:val="TOC1"/>
            <w:tabs>
              <w:tab w:val="right" w:leader="dot" w:pos="9016"/>
            </w:tabs>
          </w:pPr>
        </w:p>
      </w:sdtContent>
    </w:sdt>
    <w:p w14:paraId="21BB0488" w14:textId="77777777" w:rsidR="00FC122D" w:rsidRPr="002C1811" w:rsidRDefault="00FC122D" w:rsidP="00FC122D">
      <w:pPr>
        <w:rPr>
          <w:rFonts w:eastAsia="SimSun" w:cs="Arial"/>
          <w:b/>
          <w:color w:val="7030A0"/>
        </w:rPr>
      </w:pPr>
      <w:r w:rsidRPr="002C1811">
        <w:rPr>
          <w:rFonts w:cs="Arial"/>
        </w:rPr>
        <w:br w:type="page"/>
      </w:r>
    </w:p>
    <w:p w14:paraId="1EA99180" w14:textId="77777777" w:rsidR="00FC122D" w:rsidRPr="002C1811" w:rsidRDefault="00FC122D" w:rsidP="00FC122D">
      <w:pPr>
        <w:pStyle w:val="Heading1"/>
        <w:rPr>
          <w:rFonts w:cs="Arial"/>
          <w:sz w:val="22"/>
          <w:szCs w:val="22"/>
          <w:lang w:eastAsia="en-US"/>
        </w:rPr>
      </w:pPr>
    </w:p>
    <w:p w14:paraId="6A3FA8E6" w14:textId="77777777" w:rsidR="00FC122D" w:rsidRPr="002C1811" w:rsidRDefault="00FC122D" w:rsidP="00FC122D">
      <w:pPr>
        <w:rPr>
          <w:rFonts w:cs="Arial"/>
        </w:rPr>
      </w:pPr>
    </w:p>
    <w:p w14:paraId="273F71BF" w14:textId="76BC1EEB" w:rsidR="00FC122D" w:rsidRPr="00830080" w:rsidRDefault="00FC122D" w:rsidP="00FC122D">
      <w:pPr>
        <w:pStyle w:val="Heading1"/>
        <w:rPr>
          <w:rFonts w:asciiTheme="minorHAnsi" w:hAnsiTheme="minorHAnsi" w:cstheme="minorHAnsi"/>
          <w:sz w:val="22"/>
          <w:szCs w:val="22"/>
          <w:lang w:eastAsia="en-US"/>
        </w:rPr>
      </w:pPr>
      <w:bookmarkStart w:id="2" w:name="_Toc8655820"/>
      <w:r w:rsidRPr="00830080">
        <w:rPr>
          <w:rFonts w:asciiTheme="minorHAnsi" w:hAnsiTheme="minorHAnsi" w:cstheme="minorHAnsi"/>
          <w:sz w:val="22"/>
          <w:szCs w:val="22"/>
          <w:lang w:eastAsia="en-US"/>
        </w:rPr>
        <w:t xml:space="preserve">Introduction from the </w:t>
      </w:r>
      <w:bookmarkEnd w:id="0"/>
      <w:bookmarkEnd w:id="1"/>
      <w:bookmarkEnd w:id="2"/>
      <w:r w:rsidRPr="00830080">
        <w:rPr>
          <w:rFonts w:asciiTheme="minorHAnsi" w:hAnsiTheme="minorHAnsi" w:cstheme="minorHAnsi"/>
          <w:sz w:val="22"/>
          <w:szCs w:val="22"/>
          <w:lang w:eastAsia="en-US"/>
        </w:rPr>
        <w:t>C</w:t>
      </w:r>
      <w:r w:rsidR="00BA0D8F">
        <w:rPr>
          <w:rFonts w:asciiTheme="minorHAnsi" w:hAnsiTheme="minorHAnsi" w:cstheme="minorHAnsi"/>
          <w:sz w:val="22"/>
          <w:szCs w:val="22"/>
          <w:lang w:eastAsia="en-US"/>
        </w:rPr>
        <w:t>hair</w:t>
      </w:r>
    </w:p>
    <w:p w14:paraId="47FB7F55" w14:textId="77777777" w:rsidR="00FC122D" w:rsidRPr="00830080" w:rsidRDefault="00FC122D" w:rsidP="00FC122D">
      <w:pPr>
        <w:tabs>
          <w:tab w:val="left" w:pos="2912"/>
        </w:tabs>
        <w:spacing w:line="276" w:lineRule="auto"/>
        <w:rPr>
          <w:rFonts w:asciiTheme="minorHAnsi" w:hAnsiTheme="minorHAnsi" w:cstheme="minorHAnsi"/>
        </w:rPr>
      </w:pPr>
    </w:p>
    <w:p w14:paraId="1650BCA5" w14:textId="016689BF" w:rsidR="00FC122D" w:rsidRPr="00830080" w:rsidRDefault="00FC122D" w:rsidP="64733008">
      <w:pPr>
        <w:tabs>
          <w:tab w:val="left" w:pos="2912"/>
        </w:tabs>
        <w:spacing w:line="276" w:lineRule="auto"/>
        <w:rPr>
          <w:rFonts w:asciiTheme="minorHAnsi" w:hAnsiTheme="minorHAnsi"/>
        </w:rPr>
      </w:pPr>
      <w:r w:rsidRPr="64733008">
        <w:rPr>
          <w:rFonts w:asciiTheme="minorHAnsi" w:hAnsiTheme="minorHAnsi"/>
        </w:rPr>
        <w:t xml:space="preserve">Thank you for expressing an interest in the role of </w:t>
      </w:r>
      <w:r w:rsidR="00BC3974">
        <w:rPr>
          <w:rFonts w:asciiTheme="minorHAnsi" w:hAnsiTheme="minorHAnsi"/>
        </w:rPr>
        <w:t>Chief Executive and</w:t>
      </w:r>
      <w:r w:rsidR="00BC3974" w:rsidRPr="64733008">
        <w:rPr>
          <w:rFonts w:asciiTheme="minorHAnsi" w:hAnsiTheme="minorHAnsi"/>
        </w:rPr>
        <w:t xml:space="preserve"> </w:t>
      </w:r>
      <w:r w:rsidR="00F82E9D">
        <w:rPr>
          <w:rFonts w:asciiTheme="minorHAnsi" w:hAnsiTheme="minorHAnsi"/>
        </w:rPr>
        <w:t>Clerk</w:t>
      </w:r>
      <w:r w:rsidR="0004511F">
        <w:rPr>
          <w:rFonts w:asciiTheme="minorHAnsi" w:hAnsiTheme="minorHAnsi"/>
        </w:rPr>
        <w:t xml:space="preserve"> </w:t>
      </w:r>
      <w:r w:rsidRPr="64733008">
        <w:rPr>
          <w:rFonts w:asciiTheme="minorHAnsi" w:hAnsiTheme="minorHAnsi"/>
        </w:rPr>
        <w:t xml:space="preserve">to the </w:t>
      </w:r>
      <w:r w:rsidR="6C50484C" w:rsidRPr="64733008">
        <w:rPr>
          <w:rFonts w:asciiTheme="minorHAnsi" w:hAnsiTheme="minorHAnsi"/>
        </w:rPr>
        <w:t xml:space="preserve">Trustees of </w:t>
      </w:r>
      <w:r w:rsidR="00447AD8">
        <w:rPr>
          <w:rFonts w:asciiTheme="minorHAnsi" w:hAnsiTheme="minorHAnsi"/>
        </w:rPr>
        <w:t>The College of Matrons</w:t>
      </w:r>
      <w:r w:rsidRPr="64733008">
        <w:rPr>
          <w:rFonts w:asciiTheme="minorHAnsi" w:hAnsiTheme="minorHAnsi"/>
        </w:rPr>
        <w:t>.</w:t>
      </w:r>
    </w:p>
    <w:p w14:paraId="69555814" w14:textId="1D24F722" w:rsidR="00FC122D" w:rsidRPr="00830080" w:rsidRDefault="00FC122D" w:rsidP="39F9CB3F">
      <w:pPr>
        <w:spacing w:line="276" w:lineRule="auto"/>
        <w:rPr>
          <w:rFonts w:asciiTheme="minorHAnsi" w:hAnsiTheme="minorHAnsi"/>
        </w:rPr>
      </w:pPr>
      <w:r w:rsidRPr="39F9CB3F">
        <w:rPr>
          <w:rFonts w:asciiTheme="minorHAnsi" w:hAnsiTheme="minorHAnsi"/>
        </w:rPr>
        <w:t>This candidate brief describes the role of C</w:t>
      </w:r>
      <w:r w:rsidR="00BC3974">
        <w:rPr>
          <w:rFonts w:asciiTheme="minorHAnsi" w:hAnsiTheme="minorHAnsi"/>
        </w:rPr>
        <w:t>hief Executive</w:t>
      </w:r>
      <w:r w:rsidR="00A05AEE">
        <w:rPr>
          <w:rFonts w:asciiTheme="minorHAnsi" w:hAnsiTheme="minorHAnsi"/>
        </w:rPr>
        <w:t xml:space="preserve"> and </w:t>
      </w:r>
      <w:r w:rsidR="007D7CDF">
        <w:rPr>
          <w:rFonts w:asciiTheme="minorHAnsi" w:hAnsiTheme="minorHAnsi"/>
        </w:rPr>
        <w:t>Clerk to the Trustees</w:t>
      </w:r>
      <w:r w:rsidRPr="39F9CB3F">
        <w:rPr>
          <w:rFonts w:asciiTheme="minorHAnsi" w:hAnsiTheme="minorHAnsi"/>
        </w:rPr>
        <w:t xml:space="preserve"> in more detail as well as the qualities and experience we shall be seeking in making this appointment. This is an exciting new role, on a </w:t>
      </w:r>
      <w:r w:rsidR="25653E61" w:rsidRPr="39F9CB3F">
        <w:rPr>
          <w:rFonts w:asciiTheme="minorHAnsi" w:hAnsiTheme="minorHAnsi"/>
        </w:rPr>
        <w:t>part-time</w:t>
      </w:r>
      <w:r w:rsidRPr="39F9CB3F">
        <w:rPr>
          <w:rFonts w:asciiTheme="minorHAnsi" w:hAnsiTheme="minorHAnsi"/>
        </w:rPr>
        <w:t xml:space="preserve"> contract. The post holder will be a key part of the management team and play a pivotal role in the organisation by leading on the update of office administration systems and making a tangible and </w:t>
      </w:r>
      <w:r w:rsidR="1D5AD20A" w:rsidRPr="39F9CB3F">
        <w:rPr>
          <w:rFonts w:asciiTheme="minorHAnsi" w:hAnsiTheme="minorHAnsi"/>
        </w:rPr>
        <w:t>long-lasting</w:t>
      </w:r>
      <w:r w:rsidRPr="39F9CB3F">
        <w:rPr>
          <w:rFonts w:asciiTheme="minorHAnsi" w:hAnsiTheme="minorHAnsi"/>
        </w:rPr>
        <w:t xml:space="preserve"> difference to the running of the </w:t>
      </w:r>
      <w:r w:rsidR="00447AD8">
        <w:rPr>
          <w:rFonts w:asciiTheme="minorHAnsi" w:hAnsiTheme="minorHAnsi"/>
        </w:rPr>
        <w:t>Colleg</w:t>
      </w:r>
      <w:r w:rsidR="00447AD8" w:rsidRPr="39F9CB3F">
        <w:rPr>
          <w:rFonts w:asciiTheme="minorHAnsi" w:hAnsiTheme="minorHAnsi"/>
        </w:rPr>
        <w:t>e’s</w:t>
      </w:r>
      <w:r w:rsidRPr="39F9CB3F">
        <w:rPr>
          <w:rFonts w:asciiTheme="minorHAnsi" w:hAnsiTheme="minorHAnsi"/>
        </w:rPr>
        <w:t xml:space="preserve"> office.</w:t>
      </w:r>
    </w:p>
    <w:p w14:paraId="0A20D41B" w14:textId="70455E04" w:rsidR="00FC122D" w:rsidRPr="00830080" w:rsidRDefault="00FC122D" w:rsidP="00FC122D">
      <w:pPr>
        <w:spacing w:line="276" w:lineRule="auto"/>
        <w:rPr>
          <w:rFonts w:asciiTheme="minorHAnsi" w:eastAsia="Calibri" w:hAnsiTheme="minorHAnsi" w:cstheme="minorHAnsi"/>
          <w:lang w:eastAsia="en-GB"/>
        </w:rPr>
      </w:pPr>
      <w:r w:rsidRPr="00830080">
        <w:rPr>
          <w:rFonts w:asciiTheme="minorHAnsi" w:eastAsia="Calibri" w:hAnsiTheme="minorHAnsi" w:cstheme="minorHAnsi"/>
          <w:lang w:eastAsia="en-GB"/>
        </w:rPr>
        <w:t xml:space="preserve">If you share our commitment and interest and have the skills and experience to join the team to contribute to an exciting future for the </w:t>
      </w:r>
      <w:r w:rsidR="00447AD8">
        <w:rPr>
          <w:rFonts w:asciiTheme="minorHAnsi" w:eastAsia="Calibri" w:hAnsiTheme="minorHAnsi" w:cstheme="minorHAnsi"/>
          <w:lang w:eastAsia="en-GB"/>
        </w:rPr>
        <w:t>College</w:t>
      </w:r>
      <w:r w:rsidRPr="00830080">
        <w:rPr>
          <w:rFonts w:asciiTheme="minorHAnsi" w:eastAsia="Calibri" w:hAnsiTheme="minorHAnsi" w:cstheme="minorHAnsi"/>
          <w:lang w:eastAsia="en-GB"/>
        </w:rPr>
        <w:t>, we would be keen to hear from you.</w:t>
      </w:r>
    </w:p>
    <w:p w14:paraId="2875C54F" w14:textId="77777777" w:rsidR="00FC122D" w:rsidRPr="00830080" w:rsidRDefault="00FC122D" w:rsidP="00FC122D">
      <w:pPr>
        <w:rPr>
          <w:rFonts w:asciiTheme="minorHAnsi" w:eastAsia="Calibri" w:hAnsiTheme="minorHAnsi" w:cstheme="minorHAnsi"/>
        </w:rPr>
      </w:pPr>
    </w:p>
    <w:p w14:paraId="61E88368" w14:textId="77777777" w:rsidR="005C6302" w:rsidRDefault="00B86687" w:rsidP="00FC122D">
      <w:pPr>
        <w:rPr>
          <w:rFonts w:asciiTheme="minorHAnsi" w:eastAsia="Calibri" w:hAnsiTheme="minorHAnsi" w:cstheme="minorHAnsi"/>
          <w:b/>
        </w:rPr>
      </w:pPr>
      <w:r>
        <w:rPr>
          <w:rFonts w:asciiTheme="minorHAnsi" w:eastAsia="Calibri" w:hAnsiTheme="minorHAnsi" w:cstheme="minorHAnsi"/>
          <w:b/>
        </w:rPr>
        <w:t>Roy B</w:t>
      </w:r>
      <w:r w:rsidR="0004511F">
        <w:rPr>
          <w:rFonts w:asciiTheme="minorHAnsi" w:eastAsia="Calibri" w:hAnsiTheme="minorHAnsi" w:cstheme="minorHAnsi"/>
          <w:b/>
        </w:rPr>
        <w:t>e</w:t>
      </w:r>
      <w:r>
        <w:rPr>
          <w:rFonts w:asciiTheme="minorHAnsi" w:eastAsia="Calibri" w:hAnsiTheme="minorHAnsi" w:cstheme="minorHAnsi"/>
          <w:b/>
        </w:rPr>
        <w:t>x</w:t>
      </w:r>
      <w:r w:rsidR="0004511F">
        <w:rPr>
          <w:rFonts w:asciiTheme="minorHAnsi" w:eastAsia="Calibri" w:hAnsiTheme="minorHAnsi" w:cstheme="minorHAnsi"/>
          <w:b/>
        </w:rPr>
        <w:t>o</w:t>
      </w:r>
      <w:r>
        <w:rPr>
          <w:rFonts w:asciiTheme="minorHAnsi" w:eastAsia="Calibri" w:hAnsiTheme="minorHAnsi" w:cstheme="minorHAnsi"/>
          <w:b/>
        </w:rPr>
        <w:t>n</w:t>
      </w:r>
    </w:p>
    <w:p w14:paraId="491F35B3" w14:textId="57996C1A" w:rsidR="00FC122D" w:rsidRPr="00830080" w:rsidRDefault="008D64B5" w:rsidP="00FC122D">
      <w:pPr>
        <w:rPr>
          <w:rFonts w:asciiTheme="minorHAnsi" w:eastAsia="Calibri" w:hAnsiTheme="minorHAnsi" w:cstheme="minorHAnsi"/>
          <w:b/>
        </w:rPr>
      </w:pPr>
      <w:r>
        <w:rPr>
          <w:rFonts w:asciiTheme="minorHAnsi" w:eastAsia="Calibri" w:hAnsiTheme="minorHAnsi" w:cstheme="minorHAnsi"/>
          <w:b/>
        </w:rPr>
        <w:t xml:space="preserve">Interim </w:t>
      </w:r>
      <w:r w:rsidR="005C6302">
        <w:rPr>
          <w:rFonts w:asciiTheme="minorHAnsi" w:eastAsia="Calibri" w:hAnsiTheme="minorHAnsi" w:cstheme="minorHAnsi"/>
          <w:b/>
        </w:rPr>
        <w:t>Chair</w:t>
      </w:r>
      <w:r w:rsidR="00FC122D" w:rsidRPr="00830080">
        <w:rPr>
          <w:rFonts w:asciiTheme="minorHAnsi" w:eastAsia="Calibri" w:hAnsiTheme="minorHAnsi" w:cstheme="minorHAnsi"/>
          <w:b/>
        </w:rPr>
        <w:tab/>
      </w:r>
    </w:p>
    <w:p w14:paraId="5B428980" w14:textId="5A29555D" w:rsidR="00FC122D" w:rsidRPr="002C1811" w:rsidRDefault="00744447" w:rsidP="00FC122D">
      <w:pPr>
        <w:pStyle w:val="Heading1"/>
        <w:rPr>
          <w:rFonts w:cs="Arial"/>
          <w:sz w:val="22"/>
          <w:szCs w:val="22"/>
        </w:rPr>
      </w:pPr>
      <w:r>
        <w:rPr>
          <w:rFonts w:asciiTheme="minorHAnsi" w:eastAsia="Calibri" w:hAnsiTheme="minorHAnsi" w:cstheme="minorHAnsi"/>
        </w:rPr>
        <w:t>March</w:t>
      </w:r>
      <w:r w:rsidR="001967BE">
        <w:rPr>
          <w:rFonts w:asciiTheme="minorHAnsi" w:eastAsia="Calibri" w:hAnsiTheme="minorHAnsi" w:cstheme="minorHAnsi"/>
        </w:rPr>
        <w:t xml:space="preserve"> 2026</w:t>
      </w:r>
      <w:bookmarkStart w:id="3" w:name="_Toc517785750"/>
      <w:bookmarkStart w:id="4" w:name="_Toc517786033"/>
      <w:bookmarkStart w:id="5" w:name="_Toc518656613"/>
      <w:bookmarkStart w:id="6" w:name="_Toc519687552"/>
    </w:p>
    <w:p w14:paraId="22A1D343" w14:textId="77777777" w:rsidR="00FC122D" w:rsidRPr="00F35D5C" w:rsidRDefault="00FC122D" w:rsidP="00FC122D">
      <w:pPr>
        <w:rPr>
          <w:rFonts w:eastAsia="SimSun" w:cs="Arial"/>
          <w:b/>
          <w:color w:val="7030A0"/>
          <w:lang w:eastAsia="en-GB"/>
        </w:rPr>
      </w:pPr>
      <w:r w:rsidRPr="002C1811">
        <w:rPr>
          <w:rFonts w:cs="Arial"/>
        </w:rPr>
        <w:br w:type="page"/>
      </w:r>
    </w:p>
    <w:p w14:paraId="35326A10" w14:textId="77777777" w:rsidR="00FC122D" w:rsidRPr="00CF288A" w:rsidRDefault="024E4115" w:rsidP="7D24F846">
      <w:pPr>
        <w:pStyle w:val="Heading1"/>
        <w:rPr>
          <w:rFonts w:asciiTheme="minorHAnsi" w:hAnsiTheme="minorHAnsi" w:cstheme="minorBidi"/>
          <w:sz w:val="22"/>
          <w:szCs w:val="22"/>
        </w:rPr>
      </w:pPr>
      <w:bookmarkStart w:id="7" w:name="_Toc8655821"/>
      <w:bookmarkEnd w:id="3"/>
      <w:bookmarkEnd w:id="4"/>
      <w:bookmarkEnd w:id="5"/>
      <w:bookmarkEnd w:id="6"/>
      <w:r w:rsidRPr="5970C209">
        <w:rPr>
          <w:rFonts w:asciiTheme="minorHAnsi" w:hAnsiTheme="minorHAnsi" w:cstheme="minorBidi"/>
          <w:sz w:val="22"/>
          <w:szCs w:val="22"/>
        </w:rPr>
        <w:lastRenderedPageBreak/>
        <w:t>Brief History</w:t>
      </w:r>
      <w:bookmarkEnd w:id="7"/>
    </w:p>
    <w:p w14:paraId="74843544" w14:textId="77777777" w:rsidR="008A66E9" w:rsidRPr="008A66E9" w:rsidRDefault="008A66E9" w:rsidP="008A66E9">
      <w:pPr>
        <w:rPr>
          <w:rFonts w:asciiTheme="minorHAnsi" w:hAnsiTheme="minorHAnsi" w:cstheme="minorHAnsi"/>
        </w:rPr>
      </w:pPr>
      <w:r w:rsidRPr="008A66E9">
        <w:rPr>
          <w:rFonts w:asciiTheme="minorHAnsi" w:hAnsiTheme="minorHAnsi" w:cstheme="minorHAnsi"/>
        </w:rPr>
        <w:t>The College was originally founded by Seth Ward, Lord Bishop of Salisbury, by a Foundation Deed dated 13th February 1683. That deed defined the objects of the College and the means whereby they would be achieved and remains in force, save to the extent that it has been subsequently adjusted and varied to take account of social changes.</w:t>
      </w:r>
    </w:p>
    <w:p w14:paraId="0EFC7129" w14:textId="77777777" w:rsidR="008A66E9" w:rsidRPr="008A66E9" w:rsidRDefault="008A66E9" w:rsidP="008A66E9">
      <w:pPr>
        <w:rPr>
          <w:rFonts w:asciiTheme="minorHAnsi" w:hAnsiTheme="minorHAnsi" w:cstheme="minorHAnsi"/>
        </w:rPr>
      </w:pPr>
      <w:r w:rsidRPr="008A66E9">
        <w:rPr>
          <w:rFonts w:asciiTheme="minorHAnsi" w:hAnsiTheme="minorHAnsi" w:cstheme="minorHAnsi"/>
        </w:rPr>
        <w:t>The College is registered with the Charity Commission (201720) and is a registered Almshouse. The present Constitution is contained in a Scheme of the Charity Commissioners for England and Wales dated 9th March 1979, as varied by further Schemes dated 22nd July 1993 and 28th October 1996.</w:t>
      </w:r>
    </w:p>
    <w:p w14:paraId="058DE453" w14:textId="246FF5D5" w:rsidR="008A66E9" w:rsidRPr="008A66E9" w:rsidRDefault="008A66E9" w:rsidP="008A66E9">
      <w:pPr>
        <w:rPr>
          <w:rFonts w:asciiTheme="minorHAnsi" w:hAnsiTheme="minorHAnsi" w:cstheme="minorHAnsi"/>
        </w:rPr>
      </w:pPr>
      <w:r w:rsidRPr="008A66E9">
        <w:rPr>
          <w:rFonts w:asciiTheme="minorHAnsi" w:hAnsiTheme="minorHAnsi" w:cstheme="minorHAnsi"/>
        </w:rPr>
        <w:t xml:space="preserve">The Bishop of Salisbury is Visitor of the College and the Dean and Residentiary Canons are the Governors. Seven Trustees are responsible for the management of the assets of the College. Currently </w:t>
      </w:r>
      <w:r w:rsidR="001967BE">
        <w:rPr>
          <w:rFonts w:asciiTheme="minorHAnsi" w:hAnsiTheme="minorHAnsi" w:cstheme="minorHAnsi"/>
        </w:rPr>
        <w:t xml:space="preserve">Roy Bexon </w:t>
      </w:r>
      <w:r w:rsidR="00744447">
        <w:rPr>
          <w:rFonts w:asciiTheme="minorHAnsi" w:hAnsiTheme="minorHAnsi" w:cstheme="minorHAnsi"/>
        </w:rPr>
        <w:t>is</w:t>
      </w:r>
      <w:r w:rsidRPr="008A66E9">
        <w:rPr>
          <w:rFonts w:asciiTheme="minorHAnsi" w:hAnsiTheme="minorHAnsi" w:cstheme="minorHAnsi"/>
        </w:rPr>
        <w:t xml:space="preserve"> the</w:t>
      </w:r>
      <w:r w:rsidR="00744447">
        <w:rPr>
          <w:rFonts w:asciiTheme="minorHAnsi" w:hAnsiTheme="minorHAnsi" w:cstheme="minorHAnsi"/>
        </w:rPr>
        <w:t xml:space="preserve"> Interim</w:t>
      </w:r>
      <w:r w:rsidRPr="008A66E9">
        <w:rPr>
          <w:rFonts w:asciiTheme="minorHAnsi" w:hAnsiTheme="minorHAnsi" w:cstheme="minorHAnsi"/>
        </w:rPr>
        <w:t xml:space="preserve"> Chair of Trustees.</w:t>
      </w:r>
    </w:p>
    <w:p w14:paraId="2F7D00FF" w14:textId="78EB9885" w:rsidR="008A66E9" w:rsidRPr="008A66E9" w:rsidRDefault="008A66E9" w:rsidP="008A66E9">
      <w:pPr>
        <w:rPr>
          <w:rFonts w:asciiTheme="minorHAnsi" w:hAnsiTheme="minorHAnsi" w:cstheme="minorHAnsi"/>
        </w:rPr>
      </w:pPr>
      <w:r w:rsidRPr="008A66E9">
        <w:rPr>
          <w:rFonts w:asciiTheme="minorHAnsi" w:hAnsiTheme="minorHAnsi" w:cstheme="minorHAnsi"/>
        </w:rPr>
        <w:t xml:space="preserve">The College of Matrons is managed on a day-to-day basis by three staff: the part-time </w:t>
      </w:r>
      <w:r w:rsidR="00520183">
        <w:rPr>
          <w:rFonts w:asciiTheme="minorHAnsi" w:hAnsiTheme="minorHAnsi" w:cstheme="minorHAnsi"/>
        </w:rPr>
        <w:t>Chief Executive</w:t>
      </w:r>
      <w:r w:rsidR="00FD1497">
        <w:rPr>
          <w:rFonts w:asciiTheme="minorHAnsi" w:hAnsiTheme="minorHAnsi" w:cstheme="minorHAnsi"/>
        </w:rPr>
        <w:t xml:space="preserve"> and Clerk to the Trustees</w:t>
      </w:r>
      <w:r w:rsidRPr="008A66E9">
        <w:rPr>
          <w:rFonts w:asciiTheme="minorHAnsi" w:hAnsiTheme="minorHAnsi" w:cstheme="minorHAnsi"/>
        </w:rPr>
        <w:t xml:space="preserve"> (based in Salisbury), and two live in Wardens (one in Salisbury and one in Wilton).</w:t>
      </w:r>
    </w:p>
    <w:p w14:paraId="0B1C4BD0" w14:textId="332A9EDF" w:rsidR="6FA96CF2" w:rsidRDefault="6FA96CF2" w:rsidP="6FA96CF2"/>
    <w:p w14:paraId="35A990CB" w14:textId="5F9D89F4" w:rsidR="00FC122D" w:rsidRPr="00CF288A" w:rsidRDefault="5574663D" w:rsidP="531A16D9">
      <w:pPr>
        <w:pStyle w:val="NormalWeb"/>
        <w:shd w:val="clear" w:color="auto" w:fill="FFFFFF" w:themeFill="background1"/>
        <w:spacing w:before="0" w:beforeAutospacing="0" w:after="288" w:afterAutospacing="0"/>
        <w:rPr>
          <w:rFonts w:asciiTheme="minorHAnsi" w:eastAsiaTheme="minorEastAsia" w:hAnsiTheme="minorHAnsi" w:cstheme="minorBidi"/>
          <w:b/>
          <w:bCs/>
          <w:color w:val="7030A0"/>
          <w:sz w:val="18"/>
          <w:szCs w:val="18"/>
        </w:rPr>
      </w:pPr>
      <w:r w:rsidRPr="531A16D9">
        <w:rPr>
          <w:rFonts w:asciiTheme="minorHAnsi" w:eastAsiaTheme="minorEastAsia" w:hAnsiTheme="minorHAnsi" w:cstheme="minorBidi"/>
          <w:b/>
          <w:bCs/>
          <w:color w:val="7030A0"/>
          <w:sz w:val="28"/>
          <w:szCs w:val="28"/>
        </w:rPr>
        <w:t>Job Description </w:t>
      </w:r>
    </w:p>
    <w:p w14:paraId="4524974F" w14:textId="77777777" w:rsidR="00A84B80" w:rsidRPr="00A84B80" w:rsidRDefault="5574663D" w:rsidP="531A16D9">
      <w:pPr>
        <w:spacing w:after="0" w:line="240" w:lineRule="auto"/>
        <w:textAlignment w:val="baseline"/>
        <w:rPr>
          <w:rFonts w:asciiTheme="minorHAnsi" w:eastAsiaTheme="minorEastAsia" w:hAnsiTheme="minorHAnsi"/>
          <w:sz w:val="18"/>
          <w:szCs w:val="18"/>
          <w:lang w:eastAsia="en-GB"/>
        </w:rPr>
      </w:pPr>
      <w:r w:rsidRPr="531A16D9">
        <w:rPr>
          <w:rFonts w:asciiTheme="minorHAnsi" w:eastAsiaTheme="minorEastAsia" w:hAnsiTheme="minorHAnsi"/>
          <w:lang w:eastAsia="en-GB"/>
        </w:rPr>
        <w:t> </w:t>
      </w:r>
    </w:p>
    <w:p w14:paraId="27CD8A31" w14:textId="4E796C3A" w:rsidR="00A84B80" w:rsidRPr="00A84B80" w:rsidRDefault="5574663D" w:rsidP="531A16D9">
      <w:pPr>
        <w:spacing w:after="0" w:line="240" w:lineRule="auto"/>
        <w:ind w:left="3600" w:hanging="3600"/>
        <w:textAlignment w:val="baseline"/>
        <w:rPr>
          <w:rFonts w:asciiTheme="minorHAnsi" w:eastAsiaTheme="minorEastAsia" w:hAnsiTheme="minorHAnsi"/>
          <w:sz w:val="18"/>
          <w:szCs w:val="18"/>
          <w:lang w:eastAsia="en-GB"/>
        </w:rPr>
      </w:pPr>
      <w:r w:rsidRPr="531A16D9">
        <w:rPr>
          <w:rFonts w:asciiTheme="minorHAnsi" w:eastAsiaTheme="minorEastAsia" w:hAnsiTheme="minorHAnsi"/>
          <w:b/>
          <w:bCs/>
          <w:color w:val="7030A0"/>
          <w:lang w:eastAsia="en-GB"/>
        </w:rPr>
        <w:t>Job Title:</w:t>
      </w:r>
      <w:r w:rsidR="00A84B80">
        <w:tab/>
      </w:r>
      <w:r w:rsidR="00A05AEE">
        <w:rPr>
          <w:rFonts w:asciiTheme="minorHAnsi" w:hAnsiTheme="minorHAnsi" w:cstheme="minorHAnsi"/>
        </w:rPr>
        <w:t>Chief Executive</w:t>
      </w:r>
      <w:r w:rsidR="00DC27C9">
        <w:rPr>
          <w:rFonts w:asciiTheme="minorHAnsi" w:hAnsiTheme="minorHAnsi" w:cstheme="minorHAnsi"/>
        </w:rPr>
        <w:t xml:space="preserve"> and</w:t>
      </w:r>
      <w:r w:rsidR="008A66E9">
        <w:rPr>
          <w:rFonts w:asciiTheme="minorHAnsi" w:hAnsiTheme="minorHAnsi" w:cstheme="minorHAnsi"/>
        </w:rPr>
        <w:t xml:space="preserve"> </w:t>
      </w:r>
      <w:r w:rsidRPr="531A16D9">
        <w:rPr>
          <w:rFonts w:asciiTheme="minorHAnsi" w:eastAsiaTheme="minorEastAsia" w:hAnsiTheme="minorHAnsi"/>
          <w:lang w:eastAsia="en-GB"/>
        </w:rPr>
        <w:t>Clerk to the Trustees  </w:t>
      </w:r>
    </w:p>
    <w:p w14:paraId="133B4123" w14:textId="77777777" w:rsidR="00A84B80" w:rsidRPr="00A84B80" w:rsidRDefault="5574663D" w:rsidP="531A16D9">
      <w:pPr>
        <w:spacing w:after="0" w:line="240" w:lineRule="auto"/>
        <w:textAlignment w:val="baseline"/>
        <w:rPr>
          <w:rFonts w:asciiTheme="minorHAnsi" w:eastAsiaTheme="minorEastAsia" w:hAnsiTheme="minorHAnsi"/>
          <w:sz w:val="18"/>
          <w:szCs w:val="18"/>
          <w:lang w:eastAsia="en-GB"/>
        </w:rPr>
      </w:pPr>
      <w:r w:rsidRPr="531A16D9">
        <w:rPr>
          <w:rFonts w:asciiTheme="minorHAnsi" w:eastAsiaTheme="minorEastAsia" w:hAnsiTheme="minorHAnsi"/>
          <w:lang w:eastAsia="en-GB"/>
        </w:rPr>
        <w:t> </w:t>
      </w:r>
    </w:p>
    <w:p w14:paraId="633E8C31" w14:textId="100CE075" w:rsidR="00A84B80" w:rsidRPr="00A84B80" w:rsidRDefault="5574663D" w:rsidP="531A16D9">
      <w:pPr>
        <w:spacing w:after="0" w:line="240" w:lineRule="auto"/>
        <w:ind w:left="3600" w:hanging="3600"/>
        <w:textAlignment w:val="baseline"/>
        <w:rPr>
          <w:rFonts w:asciiTheme="minorHAnsi" w:eastAsiaTheme="minorEastAsia" w:hAnsiTheme="minorHAnsi"/>
          <w:color w:val="222222"/>
          <w:lang w:eastAsia="en-GB"/>
        </w:rPr>
      </w:pPr>
      <w:r w:rsidRPr="531A16D9">
        <w:rPr>
          <w:rFonts w:asciiTheme="minorHAnsi" w:eastAsiaTheme="minorEastAsia" w:hAnsiTheme="minorHAnsi"/>
          <w:b/>
          <w:bCs/>
          <w:color w:val="7030A0"/>
          <w:lang w:eastAsia="en-GB"/>
        </w:rPr>
        <w:t>Location:</w:t>
      </w:r>
      <w:r w:rsidR="00A84B80">
        <w:tab/>
      </w:r>
      <w:r w:rsidR="006D73E3" w:rsidRPr="006D73E3">
        <w:rPr>
          <w:rFonts w:asciiTheme="minorHAnsi" w:hAnsiTheme="minorHAnsi" w:cstheme="minorHAnsi"/>
        </w:rPr>
        <w:t>The College of Matrons</w:t>
      </w:r>
      <w:r w:rsidR="006D73E3" w:rsidRPr="006D73E3">
        <w:rPr>
          <w:rFonts w:asciiTheme="minorHAnsi" w:hAnsiTheme="minorHAnsi" w:cstheme="minorHAnsi"/>
        </w:rPr>
        <w:br/>
        <w:t>The Old Laundry, 42A The Close,</w:t>
      </w:r>
      <w:r w:rsidR="006D73E3" w:rsidRPr="006D73E3">
        <w:rPr>
          <w:rFonts w:asciiTheme="minorHAnsi" w:hAnsiTheme="minorHAnsi" w:cstheme="minorHAnsi"/>
        </w:rPr>
        <w:br/>
        <w:t>Salisbury, Wiltshire, SP1 2EL</w:t>
      </w:r>
    </w:p>
    <w:p w14:paraId="719521A5" w14:textId="77777777" w:rsidR="00A84B80" w:rsidRPr="00A84B80" w:rsidRDefault="5574663D" w:rsidP="531A16D9">
      <w:pPr>
        <w:spacing w:after="0" w:line="240" w:lineRule="auto"/>
        <w:textAlignment w:val="baseline"/>
        <w:rPr>
          <w:rFonts w:asciiTheme="minorHAnsi" w:eastAsiaTheme="minorEastAsia" w:hAnsiTheme="minorHAnsi"/>
          <w:sz w:val="18"/>
          <w:szCs w:val="18"/>
          <w:lang w:eastAsia="en-GB"/>
        </w:rPr>
      </w:pPr>
      <w:r w:rsidRPr="531A16D9">
        <w:rPr>
          <w:rFonts w:asciiTheme="minorHAnsi" w:eastAsiaTheme="minorEastAsia" w:hAnsiTheme="minorHAnsi"/>
          <w:lang w:eastAsia="en-GB"/>
        </w:rPr>
        <w:t> </w:t>
      </w:r>
    </w:p>
    <w:p w14:paraId="01389BB9" w14:textId="0C486522" w:rsidR="00A84B80" w:rsidRPr="00A84B80" w:rsidRDefault="5574663D" w:rsidP="531A16D9">
      <w:pPr>
        <w:spacing w:after="0" w:line="240" w:lineRule="auto"/>
        <w:ind w:left="3600" w:hanging="3600"/>
        <w:textAlignment w:val="baseline"/>
        <w:rPr>
          <w:rFonts w:asciiTheme="minorHAnsi" w:eastAsiaTheme="minorEastAsia" w:hAnsiTheme="minorHAnsi"/>
          <w:sz w:val="18"/>
          <w:szCs w:val="18"/>
          <w:lang w:eastAsia="en-GB"/>
        </w:rPr>
      </w:pPr>
      <w:r w:rsidRPr="531A16D9">
        <w:rPr>
          <w:rFonts w:asciiTheme="minorHAnsi" w:eastAsiaTheme="minorEastAsia" w:hAnsiTheme="minorHAnsi"/>
          <w:b/>
          <w:bCs/>
          <w:color w:val="7030A0"/>
          <w:lang w:eastAsia="en-GB"/>
        </w:rPr>
        <w:t>Responsible To:</w:t>
      </w:r>
      <w:r w:rsidR="00A84B80">
        <w:tab/>
      </w:r>
      <w:r w:rsidRPr="531A16D9">
        <w:rPr>
          <w:rFonts w:asciiTheme="minorHAnsi" w:eastAsiaTheme="minorEastAsia" w:hAnsiTheme="minorHAnsi"/>
          <w:lang w:eastAsia="en-GB"/>
        </w:rPr>
        <w:t>The Trustees through the Chair of the Board of Trustees</w:t>
      </w:r>
    </w:p>
    <w:p w14:paraId="73BAC785" w14:textId="77777777" w:rsidR="00A84B80" w:rsidRPr="00A84B80" w:rsidRDefault="5574663D" w:rsidP="531A16D9">
      <w:pPr>
        <w:spacing w:after="0" w:line="240" w:lineRule="auto"/>
        <w:textAlignment w:val="baseline"/>
        <w:rPr>
          <w:rFonts w:asciiTheme="minorHAnsi" w:eastAsiaTheme="minorEastAsia" w:hAnsiTheme="minorHAnsi"/>
          <w:sz w:val="18"/>
          <w:szCs w:val="18"/>
          <w:lang w:eastAsia="en-GB"/>
        </w:rPr>
      </w:pPr>
      <w:r w:rsidRPr="531A16D9">
        <w:rPr>
          <w:rFonts w:asciiTheme="minorHAnsi" w:eastAsiaTheme="minorEastAsia" w:hAnsiTheme="minorHAnsi"/>
          <w:lang w:eastAsia="en-GB"/>
        </w:rPr>
        <w:t> </w:t>
      </w:r>
    </w:p>
    <w:p w14:paraId="5F8525D0" w14:textId="53D3BB1A" w:rsidR="00A84B80" w:rsidRPr="00A84B80" w:rsidRDefault="5574663D" w:rsidP="531A16D9">
      <w:pPr>
        <w:spacing w:after="0" w:line="240" w:lineRule="auto"/>
        <w:ind w:left="3600" w:hanging="3600"/>
        <w:textAlignment w:val="baseline"/>
        <w:rPr>
          <w:rFonts w:asciiTheme="minorHAnsi" w:eastAsiaTheme="minorEastAsia" w:hAnsiTheme="minorHAnsi"/>
          <w:sz w:val="18"/>
          <w:szCs w:val="18"/>
          <w:lang w:eastAsia="en-GB"/>
        </w:rPr>
      </w:pPr>
      <w:r w:rsidRPr="531A16D9">
        <w:rPr>
          <w:rFonts w:asciiTheme="minorHAnsi" w:eastAsiaTheme="minorEastAsia" w:hAnsiTheme="minorHAnsi"/>
          <w:b/>
          <w:bCs/>
          <w:color w:val="7030A0"/>
          <w:lang w:eastAsia="en-GB"/>
        </w:rPr>
        <w:t>Supervises:</w:t>
      </w:r>
      <w:r w:rsidR="00A84B80">
        <w:tab/>
      </w:r>
      <w:r w:rsidRPr="531A16D9">
        <w:rPr>
          <w:rFonts w:asciiTheme="minorHAnsi" w:eastAsiaTheme="minorEastAsia" w:hAnsiTheme="minorHAnsi"/>
          <w:lang w:eastAsia="en-GB"/>
        </w:rPr>
        <w:t>All staff employed by the Almshouse</w:t>
      </w:r>
      <w:r w:rsidR="601E1AC2" w:rsidRPr="531A16D9">
        <w:rPr>
          <w:rFonts w:asciiTheme="minorHAnsi" w:eastAsiaTheme="minorEastAsia" w:hAnsiTheme="minorHAnsi"/>
          <w:lang w:eastAsia="en-GB"/>
        </w:rPr>
        <w:t>s Trust</w:t>
      </w:r>
      <w:r w:rsidRPr="531A16D9">
        <w:rPr>
          <w:rFonts w:asciiTheme="minorHAnsi" w:eastAsiaTheme="minorEastAsia" w:hAnsiTheme="minorHAnsi"/>
          <w:lang w:eastAsia="en-GB"/>
        </w:rPr>
        <w:t xml:space="preserve"> and any contractors</w:t>
      </w:r>
      <w:r w:rsidR="005D6966">
        <w:rPr>
          <w:rFonts w:asciiTheme="minorHAnsi" w:eastAsiaTheme="minorEastAsia" w:hAnsiTheme="minorHAnsi"/>
          <w:lang w:eastAsia="en-GB"/>
        </w:rPr>
        <w:t>.</w:t>
      </w:r>
    </w:p>
    <w:p w14:paraId="1208828B" w14:textId="77777777" w:rsidR="00A84B80" w:rsidRPr="00A84B80" w:rsidRDefault="5574663D" w:rsidP="531A16D9">
      <w:pPr>
        <w:spacing w:after="0" w:line="240" w:lineRule="auto"/>
        <w:textAlignment w:val="baseline"/>
        <w:rPr>
          <w:rFonts w:asciiTheme="minorHAnsi" w:eastAsiaTheme="minorEastAsia" w:hAnsiTheme="minorHAnsi"/>
          <w:sz w:val="18"/>
          <w:szCs w:val="18"/>
          <w:lang w:eastAsia="en-GB"/>
        </w:rPr>
      </w:pPr>
      <w:r w:rsidRPr="531A16D9">
        <w:rPr>
          <w:rFonts w:asciiTheme="minorHAnsi" w:eastAsiaTheme="minorEastAsia" w:hAnsiTheme="minorHAnsi"/>
          <w:lang w:eastAsia="en-GB"/>
        </w:rPr>
        <w:t> </w:t>
      </w:r>
    </w:p>
    <w:p w14:paraId="6B84CA23" w14:textId="77777777" w:rsidR="00A84B80" w:rsidRPr="00A84B80" w:rsidRDefault="5574663D" w:rsidP="531A16D9">
      <w:pPr>
        <w:spacing w:after="0" w:line="240" w:lineRule="auto"/>
        <w:textAlignment w:val="baseline"/>
        <w:rPr>
          <w:rFonts w:asciiTheme="minorHAnsi" w:eastAsiaTheme="minorEastAsia" w:hAnsiTheme="minorHAnsi"/>
          <w:b/>
          <w:bCs/>
          <w:color w:val="7030A0"/>
          <w:sz w:val="18"/>
          <w:szCs w:val="18"/>
          <w:lang w:eastAsia="en-GB"/>
        </w:rPr>
      </w:pPr>
      <w:r w:rsidRPr="531A16D9">
        <w:rPr>
          <w:rFonts w:asciiTheme="minorHAnsi" w:eastAsiaTheme="minorEastAsia" w:hAnsiTheme="minorHAnsi"/>
          <w:b/>
          <w:bCs/>
          <w:color w:val="7030A0"/>
          <w:sz w:val="24"/>
          <w:szCs w:val="24"/>
          <w:lang w:eastAsia="en-GB"/>
        </w:rPr>
        <w:t>Job Summary: </w:t>
      </w:r>
    </w:p>
    <w:p w14:paraId="604B9108" w14:textId="77777777" w:rsidR="00A84B80" w:rsidRPr="00A84B80" w:rsidRDefault="5574663D" w:rsidP="531A16D9">
      <w:pPr>
        <w:spacing w:after="0" w:line="240" w:lineRule="auto"/>
        <w:textAlignment w:val="baseline"/>
        <w:rPr>
          <w:rFonts w:asciiTheme="minorHAnsi" w:eastAsiaTheme="minorEastAsia" w:hAnsiTheme="minorHAnsi"/>
          <w:sz w:val="18"/>
          <w:szCs w:val="18"/>
          <w:lang w:eastAsia="en-GB"/>
        </w:rPr>
      </w:pPr>
      <w:r w:rsidRPr="531A16D9">
        <w:rPr>
          <w:rFonts w:asciiTheme="minorHAnsi" w:eastAsiaTheme="minorEastAsia" w:hAnsiTheme="minorHAnsi"/>
          <w:lang w:eastAsia="en-GB"/>
        </w:rPr>
        <w:t> </w:t>
      </w:r>
    </w:p>
    <w:p w14:paraId="4E07C489" w14:textId="187E8A15" w:rsidR="00A84B80" w:rsidRPr="00A84B80" w:rsidRDefault="5574663D" w:rsidP="58063ECC">
      <w:pPr>
        <w:spacing w:after="0" w:line="240" w:lineRule="auto"/>
        <w:textAlignment w:val="baseline"/>
        <w:rPr>
          <w:rFonts w:asciiTheme="minorHAnsi" w:eastAsiaTheme="minorEastAsia" w:hAnsiTheme="minorHAnsi"/>
          <w:sz w:val="18"/>
          <w:szCs w:val="18"/>
          <w:lang w:eastAsia="en-GB"/>
        </w:rPr>
      </w:pPr>
      <w:r w:rsidRPr="58063ECC">
        <w:rPr>
          <w:rFonts w:asciiTheme="minorHAnsi" w:eastAsiaTheme="minorEastAsia" w:hAnsiTheme="minorHAnsi"/>
          <w:lang w:eastAsia="en-GB"/>
        </w:rPr>
        <w:t xml:space="preserve">Accountable to the Trustees for the executive management of the Charity including fulfilling the Objects of the Charity and implementation of the strategy adopted by the Trustees. The role includes ensuring appropriate corporate governance, financial controls, risk management, maintenance of the property of the Charity, management of staff and should provide leadership of the Charity on a </w:t>
      </w:r>
      <w:r w:rsidR="07BD0172" w:rsidRPr="58063ECC">
        <w:rPr>
          <w:rFonts w:asciiTheme="minorHAnsi" w:eastAsiaTheme="minorEastAsia" w:hAnsiTheme="minorHAnsi"/>
          <w:lang w:eastAsia="en-GB"/>
        </w:rPr>
        <w:t>day-to-day</w:t>
      </w:r>
      <w:r w:rsidRPr="58063ECC">
        <w:rPr>
          <w:rFonts w:asciiTheme="minorHAnsi" w:eastAsiaTheme="minorEastAsia" w:hAnsiTheme="minorHAnsi"/>
          <w:lang w:eastAsia="en-GB"/>
        </w:rPr>
        <w:t xml:space="preserve"> basis in accordance with the ethos of the Charity. </w:t>
      </w:r>
    </w:p>
    <w:p w14:paraId="1B0B9370" w14:textId="77777777" w:rsidR="00A84B80" w:rsidRPr="00A84B80" w:rsidRDefault="00A84B80" w:rsidP="00A84B80">
      <w:pPr>
        <w:spacing w:after="0" w:line="240" w:lineRule="auto"/>
        <w:textAlignment w:val="baseline"/>
        <w:rPr>
          <w:rFonts w:ascii="Segoe UI" w:eastAsia="Times New Roman" w:hAnsi="Segoe UI" w:cs="Segoe UI"/>
          <w:sz w:val="18"/>
          <w:szCs w:val="18"/>
          <w:lang w:eastAsia="en-GB"/>
        </w:rPr>
      </w:pPr>
      <w:r w:rsidRPr="00A84B80">
        <w:rPr>
          <w:rFonts w:eastAsia="Times New Roman" w:cs="Arial"/>
          <w:color w:val="7030A0"/>
          <w:lang w:eastAsia="en-GB"/>
        </w:rPr>
        <w:t> </w:t>
      </w:r>
    </w:p>
    <w:p w14:paraId="2623F719" w14:textId="77777777" w:rsidR="00A84B80" w:rsidRPr="00A84B80" w:rsidRDefault="5574663D" w:rsidP="531A16D9">
      <w:pPr>
        <w:spacing w:after="0" w:line="240" w:lineRule="auto"/>
        <w:textAlignment w:val="baseline"/>
        <w:rPr>
          <w:rFonts w:asciiTheme="minorHAnsi" w:eastAsiaTheme="minorEastAsia" w:hAnsiTheme="minorHAnsi"/>
          <w:b/>
          <w:bCs/>
          <w:color w:val="7030A0"/>
          <w:sz w:val="18"/>
          <w:szCs w:val="18"/>
          <w:lang w:eastAsia="en-GB"/>
        </w:rPr>
      </w:pPr>
      <w:r w:rsidRPr="531A16D9">
        <w:rPr>
          <w:rFonts w:asciiTheme="minorHAnsi" w:eastAsiaTheme="minorEastAsia" w:hAnsiTheme="minorHAnsi"/>
          <w:b/>
          <w:bCs/>
          <w:color w:val="7030A0"/>
          <w:sz w:val="24"/>
          <w:szCs w:val="24"/>
          <w:lang w:eastAsia="en-GB"/>
        </w:rPr>
        <w:t>Duties and Responsibilities: </w:t>
      </w:r>
    </w:p>
    <w:p w14:paraId="4CCB3187" w14:textId="77777777" w:rsidR="00A84B80" w:rsidRPr="00A84B80" w:rsidRDefault="5574663D" w:rsidP="531A16D9">
      <w:pPr>
        <w:spacing w:after="0" w:line="240" w:lineRule="auto"/>
        <w:textAlignment w:val="baseline"/>
        <w:rPr>
          <w:rFonts w:asciiTheme="minorHAnsi" w:eastAsiaTheme="minorEastAsia" w:hAnsiTheme="minorHAnsi"/>
          <w:sz w:val="18"/>
          <w:szCs w:val="18"/>
          <w:lang w:eastAsia="en-GB"/>
        </w:rPr>
      </w:pPr>
      <w:r w:rsidRPr="531A16D9">
        <w:rPr>
          <w:rFonts w:asciiTheme="minorHAnsi" w:eastAsiaTheme="minorEastAsia" w:hAnsiTheme="minorHAnsi"/>
          <w:color w:val="7030A0"/>
          <w:lang w:eastAsia="en-GB"/>
        </w:rPr>
        <w:t> </w:t>
      </w:r>
    </w:p>
    <w:p w14:paraId="2A37F1C5" w14:textId="77777777" w:rsidR="00A84B80" w:rsidRPr="00A84B80" w:rsidRDefault="5574663D" w:rsidP="531A16D9">
      <w:pPr>
        <w:spacing w:after="0" w:line="240" w:lineRule="auto"/>
        <w:textAlignment w:val="baseline"/>
        <w:rPr>
          <w:rFonts w:asciiTheme="minorHAnsi" w:eastAsiaTheme="minorEastAsia" w:hAnsiTheme="minorHAnsi"/>
          <w:b/>
          <w:bCs/>
          <w:color w:val="7030A0"/>
          <w:sz w:val="18"/>
          <w:szCs w:val="18"/>
          <w:lang w:eastAsia="en-GB"/>
        </w:rPr>
      </w:pPr>
      <w:r w:rsidRPr="531A16D9">
        <w:rPr>
          <w:rFonts w:asciiTheme="minorHAnsi" w:eastAsiaTheme="minorEastAsia" w:hAnsiTheme="minorHAnsi"/>
          <w:b/>
          <w:bCs/>
          <w:color w:val="7030A0"/>
          <w:lang w:eastAsia="en-GB"/>
        </w:rPr>
        <w:t>To manage the Charity </w:t>
      </w:r>
    </w:p>
    <w:p w14:paraId="3F42D15B" w14:textId="77777777" w:rsidR="00A84B80" w:rsidRPr="00A84B80" w:rsidRDefault="5574663D" w:rsidP="531A16D9">
      <w:pPr>
        <w:spacing w:after="0" w:line="240" w:lineRule="auto"/>
        <w:textAlignment w:val="baseline"/>
        <w:rPr>
          <w:rFonts w:asciiTheme="minorHAnsi" w:eastAsiaTheme="minorEastAsia" w:hAnsiTheme="minorHAnsi"/>
          <w:sz w:val="18"/>
          <w:szCs w:val="18"/>
          <w:lang w:eastAsia="en-GB"/>
        </w:rPr>
      </w:pPr>
      <w:r w:rsidRPr="531A16D9">
        <w:rPr>
          <w:rFonts w:asciiTheme="minorHAnsi" w:eastAsiaTheme="minorEastAsia" w:hAnsiTheme="minorHAnsi"/>
          <w:lang w:eastAsia="en-GB"/>
        </w:rPr>
        <w:t> </w:t>
      </w:r>
    </w:p>
    <w:p w14:paraId="56FEC142" w14:textId="58C08675" w:rsidR="003567C2" w:rsidRDefault="003567C2" w:rsidP="003567C2">
      <w:pPr>
        <w:pStyle w:val="ListParagraph"/>
        <w:numPr>
          <w:ilvl w:val="1"/>
          <w:numId w:val="9"/>
        </w:numPr>
        <w:spacing w:after="120"/>
        <w:rPr>
          <w:rFonts w:asciiTheme="minorHAnsi" w:hAnsiTheme="minorHAnsi" w:cstheme="minorHAnsi"/>
          <w:sz w:val="22"/>
          <w:szCs w:val="22"/>
        </w:rPr>
      </w:pPr>
      <w:r w:rsidRPr="005466F8">
        <w:rPr>
          <w:rFonts w:asciiTheme="minorHAnsi" w:hAnsiTheme="minorHAnsi" w:cstheme="minorHAnsi"/>
          <w:sz w:val="22"/>
          <w:szCs w:val="22"/>
        </w:rPr>
        <w:t>To administer the Charity in accordance with the Trust Deed and within such powers as shall be delegated by the Trustees</w:t>
      </w:r>
      <w:r w:rsidR="00B032B0">
        <w:rPr>
          <w:rFonts w:asciiTheme="minorHAnsi" w:hAnsiTheme="minorHAnsi" w:cstheme="minorHAnsi"/>
          <w:sz w:val="22"/>
          <w:szCs w:val="22"/>
        </w:rPr>
        <w:t>.</w:t>
      </w:r>
    </w:p>
    <w:p w14:paraId="47C063DC" w14:textId="77777777" w:rsidR="00B032B0" w:rsidRPr="005466F8" w:rsidRDefault="00B032B0" w:rsidP="00B032B0">
      <w:pPr>
        <w:pStyle w:val="ListParagraph"/>
        <w:spacing w:after="120"/>
        <w:ind w:left="1440"/>
        <w:rPr>
          <w:rFonts w:asciiTheme="minorHAnsi" w:hAnsiTheme="minorHAnsi" w:cstheme="minorHAnsi"/>
          <w:sz w:val="22"/>
          <w:szCs w:val="22"/>
        </w:rPr>
      </w:pPr>
    </w:p>
    <w:p w14:paraId="0648D49A" w14:textId="77777777" w:rsidR="003567C2" w:rsidRPr="00021AA1" w:rsidRDefault="003567C2" w:rsidP="003567C2">
      <w:pPr>
        <w:pStyle w:val="ListParagraph"/>
        <w:numPr>
          <w:ilvl w:val="1"/>
          <w:numId w:val="9"/>
        </w:numPr>
        <w:spacing w:after="120"/>
        <w:contextualSpacing w:val="0"/>
        <w:rPr>
          <w:rFonts w:asciiTheme="minorHAnsi" w:hAnsiTheme="minorHAnsi" w:cstheme="minorHAnsi"/>
          <w:sz w:val="22"/>
          <w:szCs w:val="22"/>
        </w:rPr>
      </w:pPr>
      <w:r w:rsidRPr="00021AA1">
        <w:rPr>
          <w:rFonts w:asciiTheme="minorHAnsi" w:hAnsiTheme="minorHAnsi" w:cstheme="minorHAnsi"/>
          <w:sz w:val="22"/>
          <w:szCs w:val="22"/>
        </w:rPr>
        <w:t>To administer Trustee meetings by preparing the agenda, supporting papers, financial summary and taking minutes.</w:t>
      </w:r>
    </w:p>
    <w:p w14:paraId="3310C055" w14:textId="77777777" w:rsidR="003567C2" w:rsidRPr="00021AA1" w:rsidRDefault="003567C2" w:rsidP="003567C2">
      <w:pPr>
        <w:pStyle w:val="ListParagraph"/>
        <w:numPr>
          <w:ilvl w:val="1"/>
          <w:numId w:val="9"/>
        </w:numPr>
        <w:spacing w:after="120"/>
        <w:contextualSpacing w:val="0"/>
        <w:rPr>
          <w:rFonts w:asciiTheme="minorHAnsi" w:hAnsiTheme="minorHAnsi" w:cstheme="minorHAnsi"/>
          <w:sz w:val="22"/>
          <w:szCs w:val="22"/>
        </w:rPr>
      </w:pPr>
      <w:r w:rsidRPr="00021AA1">
        <w:rPr>
          <w:rFonts w:asciiTheme="minorHAnsi" w:hAnsiTheme="minorHAnsi" w:cstheme="minorHAnsi"/>
          <w:sz w:val="22"/>
          <w:szCs w:val="22"/>
        </w:rPr>
        <w:lastRenderedPageBreak/>
        <w:t xml:space="preserve">To work with the Wardens and supervise and manage the part-time cleaners and part-time handyman. </w:t>
      </w:r>
    </w:p>
    <w:p w14:paraId="24AF530C" w14:textId="77777777" w:rsidR="003567C2" w:rsidRPr="00021AA1" w:rsidRDefault="003567C2" w:rsidP="003567C2">
      <w:pPr>
        <w:pStyle w:val="ListParagraph"/>
        <w:numPr>
          <w:ilvl w:val="1"/>
          <w:numId w:val="9"/>
        </w:numPr>
        <w:spacing w:after="120"/>
        <w:contextualSpacing w:val="0"/>
        <w:rPr>
          <w:rFonts w:asciiTheme="minorHAnsi" w:hAnsiTheme="minorHAnsi" w:cstheme="minorHAnsi"/>
          <w:sz w:val="22"/>
          <w:szCs w:val="22"/>
        </w:rPr>
      </w:pPr>
      <w:r w:rsidRPr="00021AA1">
        <w:rPr>
          <w:rFonts w:asciiTheme="minorHAnsi" w:hAnsiTheme="minorHAnsi" w:cstheme="minorHAnsi"/>
          <w:sz w:val="22"/>
          <w:szCs w:val="22"/>
        </w:rPr>
        <w:t>To prepare the annual budget for submission to and approval of the Trustees, and once approved, implement the budget.</w:t>
      </w:r>
    </w:p>
    <w:p w14:paraId="7511C8DA" w14:textId="77777777" w:rsidR="003567C2" w:rsidRPr="00021AA1" w:rsidRDefault="003567C2" w:rsidP="003567C2">
      <w:pPr>
        <w:pStyle w:val="ListParagraph"/>
        <w:numPr>
          <w:ilvl w:val="1"/>
          <w:numId w:val="9"/>
        </w:numPr>
        <w:spacing w:after="120"/>
        <w:contextualSpacing w:val="0"/>
        <w:rPr>
          <w:rFonts w:asciiTheme="minorHAnsi" w:hAnsiTheme="minorHAnsi" w:cstheme="minorHAnsi"/>
          <w:sz w:val="22"/>
          <w:szCs w:val="22"/>
        </w:rPr>
      </w:pPr>
      <w:r w:rsidRPr="00021AA1">
        <w:rPr>
          <w:rFonts w:asciiTheme="minorHAnsi" w:hAnsiTheme="minorHAnsi" w:cstheme="minorHAnsi"/>
          <w:sz w:val="22"/>
          <w:szCs w:val="22"/>
        </w:rPr>
        <w:t xml:space="preserve">To operate the financial </w:t>
      </w:r>
      <w:proofErr w:type="gramStart"/>
      <w:r w:rsidRPr="00021AA1">
        <w:rPr>
          <w:rFonts w:asciiTheme="minorHAnsi" w:hAnsiTheme="minorHAnsi" w:cstheme="minorHAnsi"/>
          <w:sz w:val="22"/>
          <w:szCs w:val="22"/>
        </w:rPr>
        <w:t>systems</w:t>
      </w:r>
      <w:proofErr w:type="gramEnd"/>
      <w:r w:rsidRPr="00021AA1">
        <w:rPr>
          <w:rFonts w:asciiTheme="minorHAnsi" w:hAnsiTheme="minorHAnsi" w:cstheme="minorHAnsi"/>
          <w:sz w:val="22"/>
          <w:szCs w:val="22"/>
        </w:rPr>
        <w:t xml:space="preserve"> of the Charity as agreed with the Trustees and external accountants, to keep all financial records, including collection of income and payments, within the delegated powers.</w:t>
      </w:r>
    </w:p>
    <w:p w14:paraId="465336B3" w14:textId="77777777" w:rsidR="003567C2" w:rsidRPr="00021AA1" w:rsidRDefault="003567C2" w:rsidP="003567C2">
      <w:pPr>
        <w:pStyle w:val="ListParagraph"/>
        <w:numPr>
          <w:ilvl w:val="1"/>
          <w:numId w:val="9"/>
        </w:numPr>
        <w:spacing w:after="120"/>
        <w:contextualSpacing w:val="0"/>
        <w:rPr>
          <w:rFonts w:asciiTheme="minorHAnsi" w:hAnsiTheme="minorHAnsi" w:cstheme="minorHAnsi"/>
          <w:sz w:val="22"/>
          <w:szCs w:val="22"/>
        </w:rPr>
      </w:pPr>
      <w:r w:rsidRPr="00021AA1">
        <w:rPr>
          <w:rFonts w:asciiTheme="minorHAnsi" w:hAnsiTheme="minorHAnsi" w:cstheme="minorHAnsi"/>
          <w:sz w:val="22"/>
          <w:szCs w:val="22"/>
        </w:rPr>
        <w:t>To act as facilities manager, ensuring the Charity’s buildings are properly maintained. You set up and manage all facilities related contracts and supervise any contractors while on site.</w:t>
      </w:r>
    </w:p>
    <w:p w14:paraId="01665343" w14:textId="77777777" w:rsidR="003567C2" w:rsidRPr="00021AA1" w:rsidRDefault="003567C2" w:rsidP="003567C2">
      <w:pPr>
        <w:pStyle w:val="ListParagraph"/>
        <w:numPr>
          <w:ilvl w:val="1"/>
          <w:numId w:val="9"/>
        </w:numPr>
        <w:spacing w:after="120"/>
        <w:contextualSpacing w:val="0"/>
        <w:rPr>
          <w:rFonts w:asciiTheme="minorHAnsi" w:hAnsiTheme="minorHAnsi" w:cstheme="minorHAnsi"/>
          <w:sz w:val="22"/>
          <w:szCs w:val="22"/>
        </w:rPr>
      </w:pPr>
      <w:r w:rsidRPr="00021AA1">
        <w:rPr>
          <w:rFonts w:asciiTheme="minorHAnsi" w:hAnsiTheme="minorHAnsi" w:cstheme="minorHAnsi"/>
          <w:sz w:val="22"/>
          <w:szCs w:val="22"/>
        </w:rPr>
        <w:t xml:space="preserve">To manage the properties, including day to day ‘landlord-tenant’ liaison, promoting the well-being of the residents, and resolving any infringements of the rules. </w:t>
      </w:r>
    </w:p>
    <w:p w14:paraId="4D94E9D6" w14:textId="77777777" w:rsidR="003567C2" w:rsidRPr="00021AA1" w:rsidRDefault="003567C2" w:rsidP="003567C2">
      <w:pPr>
        <w:pStyle w:val="ListParagraph"/>
        <w:numPr>
          <w:ilvl w:val="1"/>
          <w:numId w:val="9"/>
        </w:numPr>
        <w:spacing w:after="120"/>
        <w:contextualSpacing w:val="0"/>
        <w:rPr>
          <w:rFonts w:asciiTheme="minorHAnsi" w:hAnsiTheme="minorHAnsi" w:cstheme="minorHAnsi"/>
          <w:sz w:val="22"/>
          <w:szCs w:val="22"/>
        </w:rPr>
      </w:pPr>
      <w:r w:rsidRPr="00021AA1">
        <w:rPr>
          <w:rFonts w:asciiTheme="minorHAnsi" w:hAnsiTheme="minorHAnsi" w:cstheme="minorHAnsi"/>
          <w:sz w:val="22"/>
          <w:szCs w:val="22"/>
        </w:rPr>
        <w:t>To manage the vacation of the property by any occupant and comply with Charity Commission requirements and procedures for the selection of new residents.</w:t>
      </w:r>
    </w:p>
    <w:p w14:paraId="64DB8EEF" w14:textId="77777777" w:rsidR="003567C2" w:rsidRPr="00021AA1" w:rsidRDefault="003567C2" w:rsidP="003567C2">
      <w:pPr>
        <w:pStyle w:val="ListParagraph"/>
        <w:numPr>
          <w:ilvl w:val="1"/>
          <w:numId w:val="9"/>
        </w:numPr>
        <w:spacing w:after="120"/>
        <w:contextualSpacing w:val="0"/>
        <w:rPr>
          <w:rFonts w:asciiTheme="minorHAnsi" w:hAnsiTheme="minorHAnsi" w:cstheme="minorHAnsi"/>
          <w:sz w:val="22"/>
          <w:szCs w:val="22"/>
        </w:rPr>
      </w:pPr>
      <w:r w:rsidRPr="00021AA1">
        <w:rPr>
          <w:rFonts w:asciiTheme="minorHAnsi" w:hAnsiTheme="minorHAnsi" w:cstheme="minorHAnsi"/>
          <w:sz w:val="22"/>
          <w:szCs w:val="22"/>
        </w:rPr>
        <w:t>To assist the external accountant during periods of audit.</w:t>
      </w:r>
    </w:p>
    <w:p w14:paraId="5607441C" w14:textId="77777777" w:rsidR="003567C2" w:rsidRPr="00021AA1" w:rsidRDefault="003567C2" w:rsidP="003567C2">
      <w:pPr>
        <w:pStyle w:val="ListParagraph"/>
        <w:numPr>
          <w:ilvl w:val="1"/>
          <w:numId w:val="9"/>
        </w:numPr>
        <w:spacing w:after="120"/>
        <w:contextualSpacing w:val="0"/>
        <w:rPr>
          <w:rFonts w:asciiTheme="minorHAnsi" w:hAnsiTheme="minorHAnsi" w:cstheme="minorHAnsi"/>
          <w:sz w:val="22"/>
          <w:szCs w:val="22"/>
        </w:rPr>
      </w:pPr>
      <w:r w:rsidRPr="00021AA1">
        <w:rPr>
          <w:rFonts w:asciiTheme="minorHAnsi" w:hAnsiTheme="minorHAnsi" w:cstheme="minorHAnsi"/>
          <w:sz w:val="22"/>
          <w:szCs w:val="22"/>
        </w:rPr>
        <w:t>To submit the annual return to the Charity Commission.</w:t>
      </w:r>
    </w:p>
    <w:p w14:paraId="6FCCC57A" w14:textId="77777777" w:rsidR="003567C2" w:rsidRPr="00021AA1" w:rsidRDefault="003567C2" w:rsidP="003567C2">
      <w:pPr>
        <w:pStyle w:val="ListParagraph"/>
        <w:numPr>
          <w:ilvl w:val="1"/>
          <w:numId w:val="9"/>
        </w:numPr>
        <w:spacing w:after="120"/>
        <w:contextualSpacing w:val="0"/>
        <w:rPr>
          <w:rFonts w:asciiTheme="minorHAnsi" w:hAnsiTheme="minorHAnsi" w:cstheme="minorHAnsi"/>
          <w:sz w:val="22"/>
          <w:szCs w:val="22"/>
        </w:rPr>
      </w:pPr>
      <w:r w:rsidRPr="00021AA1">
        <w:rPr>
          <w:rFonts w:asciiTheme="minorHAnsi" w:hAnsiTheme="minorHAnsi" w:cstheme="minorHAnsi"/>
          <w:sz w:val="22"/>
          <w:szCs w:val="22"/>
        </w:rPr>
        <w:t>To pay annual subscriptions to the Independent Housing Ombudsman and to the Almshouse Association.</w:t>
      </w:r>
    </w:p>
    <w:p w14:paraId="1DC0DB53" w14:textId="77777777" w:rsidR="003567C2" w:rsidRPr="00021AA1" w:rsidRDefault="003567C2" w:rsidP="003567C2">
      <w:pPr>
        <w:pStyle w:val="ListParagraph"/>
        <w:numPr>
          <w:ilvl w:val="1"/>
          <w:numId w:val="9"/>
        </w:numPr>
        <w:spacing w:after="120"/>
        <w:contextualSpacing w:val="0"/>
        <w:rPr>
          <w:rFonts w:asciiTheme="minorHAnsi" w:hAnsiTheme="minorHAnsi" w:cstheme="minorHAnsi"/>
          <w:sz w:val="22"/>
          <w:szCs w:val="22"/>
        </w:rPr>
      </w:pPr>
      <w:r w:rsidRPr="00021AA1">
        <w:rPr>
          <w:rFonts w:asciiTheme="minorHAnsi" w:hAnsiTheme="minorHAnsi" w:cstheme="minorHAnsi"/>
          <w:sz w:val="22"/>
          <w:szCs w:val="22"/>
        </w:rPr>
        <w:t>To ensure the College complies with current health and safety employment and safeguarding legislation, regularly reviewing policies and practices and updating them where necessary.</w:t>
      </w:r>
    </w:p>
    <w:p w14:paraId="0AAAB854" w14:textId="77777777" w:rsidR="003567C2" w:rsidRPr="00021AA1" w:rsidRDefault="003567C2" w:rsidP="003567C2">
      <w:pPr>
        <w:pStyle w:val="ListParagraph"/>
        <w:numPr>
          <w:ilvl w:val="1"/>
          <w:numId w:val="9"/>
        </w:numPr>
        <w:spacing w:after="120"/>
        <w:contextualSpacing w:val="0"/>
        <w:rPr>
          <w:rFonts w:asciiTheme="minorHAnsi" w:hAnsiTheme="minorHAnsi" w:cstheme="minorHAnsi"/>
          <w:sz w:val="22"/>
          <w:szCs w:val="22"/>
        </w:rPr>
      </w:pPr>
      <w:r w:rsidRPr="00021AA1">
        <w:rPr>
          <w:rFonts w:asciiTheme="minorHAnsi" w:hAnsiTheme="minorHAnsi" w:cstheme="minorHAnsi"/>
          <w:sz w:val="22"/>
          <w:szCs w:val="22"/>
        </w:rPr>
        <w:t>To liaise as necessary with all Trustees and St John’s Hospital as required.</w:t>
      </w:r>
    </w:p>
    <w:p w14:paraId="056AEB12" w14:textId="77777777" w:rsidR="005872E3" w:rsidRPr="00750F6B" w:rsidRDefault="5574663D" w:rsidP="005872E3">
      <w:pPr>
        <w:pStyle w:val="ListParagraph"/>
        <w:numPr>
          <w:ilvl w:val="1"/>
          <w:numId w:val="9"/>
        </w:numPr>
        <w:spacing w:after="120"/>
        <w:rPr>
          <w:rFonts w:asciiTheme="minorHAnsi" w:hAnsiTheme="minorHAnsi" w:cstheme="minorHAnsi"/>
          <w:lang w:val="en-GB"/>
        </w:rPr>
      </w:pPr>
      <w:r w:rsidRPr="00F9464F">
        <w:rPr>
          <w:rFonts w:asciiTheme="minorHAnsi" w:eastAsiaTheme="minorEastAsia" w:hAnsiTheme="minorHAnsi"/>
          <w:lang w:eastAsia="en-GB"/>
        </w:rPr>
        <w:t> </w:t>
      </w:r>
      <w:r w:rsidR="005872E3">
        <w:rPr>
          <w:rFonts w:asciiTheme="minorHAnsi" w:hAnsiTheme="minorHAnsi" w:cstheme="minorHAnsi"/>
          <w:sz w:val="22"/>
          <w:szCs w:val="22"/>
        </w:rPr>
        <w:t>Safeguarding:</w:t>
      </w:r>
    </w:p>
    <w:p w14:paraId="71C8D007" w14:textId="77777777" w:rsidR="005872E3" w:rsidRPr="00284BC9" w:rsidRDefault="005872E3" w:rsidP="005872E3">
      <w:pPr>
        <w:pStyle w:val="ListParagraph"/>
        <w:spacing w:after="120"/>
        <w:ind w:left="1440"/>
        <w:rPr>
          <w:rFonts w:asciiTheme="minorHAnsi" w:hAnsiTheme="minorHAnsi" w:cstheme="minorHAnsi"/>
          <w:lang w:val="en-GB"/>
        </w:rPr>
      </w:pPr>
    </w:p>
    <w:p w14:paraId="3FE1891D" w14:textId="77777777" w:rsidR="005872E3" w:rsidRDefault="005872E3" w:rsidP="005872E3">
      <w:pPr>
        <w:pStyle w:val="ListParagraph"/>
        <w:spacing w:after="120"/>
        <w:ind w:left="1440"/>
        <w:rPr>
          <w:rFonts w:asciiTheme="minorHAnsi" w:hAnsiTheme="minorHAnsi" w:cstheme="minorHAnsi"/>
          <w:sz w:val="22"/>
          <w:szCs w:val="22"/>
          <w:lang w:val="en-GB"/>
        </w:rPr>
      </w:pPr>
      <w:r w:rsidRPr="00284BC9">
        <w:rPr>
          <w:rFonts w:asciiTheme="minorHAnsi" w:hAnsiTheme="minorHAnsi" w:cstheme="minorHAnsi"/>
          <w:sz w:val="22"/>
          <w:szCs w:val="22"/>
          <w:lang w:val="en-GB"/>
        </w:rPr>
        <w:t>1.Ensuring the safety and well-being of residents, protecting them from harm, abuse, and neglect, and taking appropriate action when abuse is suspected. </w:t>
      </w:r>
    </w:p>
    <w:p w14:paraId="4A55FF04" w14:textId="77777777" w:rsidR="005872E3" w:rsidRPr="00284BC9" w:rsidRDefault="005872E3" w:rsidP="005872E3">
      <w:pPr>
        <w:pStyle w:val="ListParagraph"/>
        <w:spacing w:after="120"/>
        <w:ind w:left="1440"/>
        <w:rPr>
          <w:rFonts w:asciiTheme="minorHAnsi" w:hAnsiTheme="minorHAnsi" w:cstheme="minorHAnsi"/>
          <w:sz w:val="22"/>
          <w:szCs w:val="22"/>
          <w:lang w:val="en-GB"/>
        </w:rPr>
      </w:pPr>
    </w:p>
    <w:p w14:paraId="6025225B" w14:textId="77777777" w:rsidR="005872E3" w:rsidRPr="00284BC9" w:rsidRDefault="005872E3" w:rsidP="005872E3">
      <w:pPr>
        <w:pStyle w:val="ListParagraph"/>
        <w:spacing w:after="120"/>
        <w:ind w:left="1440"/>
        <w:rPr>
          <w:rFonts w:asciiTheme="minorHAnsi" w:hAnsiTheme="minorHAnsi" w:cstheme="minorHAnsi"/>
          <w:sz w:val="22"/>
          <w:szCs w:val="22"/>
          <w:lang w:val="en-GB"/>
        </w:rPr>
      </w:pPr>
      <w:r w:rsidRPr="00284BC9">
        <w:rPr>
          <w:rFonts w:asciiTheme="minorHAnsi" w:hAnsiTheme="minorHAnsi" w:cstheme="minorHAnsi"/>
          <w:sz w:val="22"/>
          <w:szCs w:val="22"/>
          <w:lang w:val="en-GB"/>
        </w:rPr>
        <w:t>2. Understand and comply with relevant legislation, policies, and procedures related to safeguarding.</w:t>
      </w:r>
    </w:p>
    <w:p w14:paraId="0BA3D81A" w14:textId="77777777" w:rsidR="005872E3" w:rsidRPr="00021AA1" w:rsidRDefault="005872E3" w:rsidP="005872E3">
      <w:pPr>
        <w:pStyle w:val="ListParagraph"/>
        <w:spacing w:after="120"/>
        <w:ind w:left="1440"/>
        <w:contextualSpacing w:val="0"/>
        <w:rPr>
          <w:rFonts w:asciiTheme="minorHAnsi" w:hAnsiTheme="minorHAnsi" w:cstheme="minorHAnsi"/>
          <w:sz w:val="22"/>
          <w:szCs w:val="22"/>
        </w:rPr>
      </w:pPr>
      <w:r>
        <w:rPr>
          <w:rFonts w:asciiTheme="minorHAnsi" w:hAnsiTheme="minorHAnsi" w:cstheme="minorHAnsi"/>
          <w:sz w:val="22"/>
          <w:szCs w:val="22"/>
        </w:rPr>
        <w:t xml:space="preserve"> </w:t>
      </w:r>
    </w:p>
    <w:p w14:paraId="27A60529" w14:textId="77777777" w:rsidR="005872E3" w:rsidRPr="00021AA1" w:rsidRDefault="005872E3" w:rsidP="005872E3">
      <w:pPr>
        <w:pStyle w:val="ListParagraph"/>
        <w:numPr>
          <w:ilvl w:val="1"/>
          <w:numId w:val="9"/>
        </w:numPr>
        <w:spacing w:after="120"/>
        <w:contextualSpacing w:val="0"/>
        <w:rPr>
          <w:rFonts w:asciiTheme="minorHAnsi" w:hAnsiTheme="minorHAnsi" w:cstheme="minorHAnsi"/>
          <w:sz w:val="22"/>
          <w:szCs w:val="22"/>
        </w:rPr>
      </w:pPr>
      <w:r w:rsidRPr="00021AA1">
        <w:rPr>
          <w:rFonts w:asciiTheme="minorHAnsi" w:hAnsiTheme="minorHAnsi" w:cstheme="minorHAnsi"/>
          <w:sz w:val="22"/>
          <w:szCs w:val="22"/>
        </w:rPr>
        <w:t>To liaise as necessary with all Trustees and St John’s Hospital as required.</w:t>
      </w:r>
    </w:p>
    <w:p w14:paraId="7DEE5928" w14:textId="728451BA" w:rsidR="00A84B80" w:rsidRPr="00BA2A7C" w:rsidRDefault="005872E3" w:rsidP="00BA2A7C">
      <w:pPr>
        <w:pStyle w:val="ListParagraph"/>
        <w:numPr>
          <w:ilvl w:val="1"/>
          <w:numId w:val="9"/>
        </w:numPr>
        <w:rPr>
          <w:rFonts w:asciiTheme="minorHAnsi" w:hAnsiTheme="minorHAnsi" w:cstheme="minorHAnsi"/>
          <w:sz w:val="22"/>
          <w:szCs w:val="22"/>
        </w:rPr>
      </w:pPr>
      <w:r w:rsidRPr="00021AA1">
        <w:rPr>
          <w:rFonts w:asciiTheme="minorHAnsi" w:hAnsiTheme="minorHAnsi" w:cstheme="minorHAnsi"/>
          <w:sz w:val="22"/>
          <w:szCs w:val="22"/>
        </w:rPr>
        <w:t>To undertake all such other duties as shall be delegated by the Trustees.</w:t>
      </w:r>
      <w:r w:rsidR="5574663D" w:rsidRPr="00BA2A7C">
        <w:rPr>
          <w:rFonts w:asciiTheme="minorHAnsi" w:eastAsiaTheme="minorEastAsia" w:hAnsiTheme="minorHAnsi"/>
          <w:lang w:eastAsia="en-GB"/>
        </w:rPr>
        <w:t> </w:t>
      </w:r>
    </w:p>
    <w:p w14:paraId="3BDF5B60" w14:textId="77777777" w:rsidR="00A84B80" w:rsidRPr="00A84B80" w:rsidRDefault="00A84B80" w:rsidP="00A84B80">
      <w:pPr>
        <w:spacing w:after="0" w:line="240" w:lineRule="auto"/>
        <w:ind w:left="360"/>
        <w:textAlignment w:val="baseline"/>
        <w:rPr>
          <w:rFonts w:ascii="Segoe UI" w:eastAsia="Times New Roman" w:hAnsi="Segoe UI" w:cs="Segoe UI"/>
          <w:sz w:val="18"/>
          <w:szCs w:val="18"/>
          <w:lang w:eastAsia="en-GB"/>
        </w:rPr>
      </w:pPr>
      <w:r w:rsidRPr="00A84B80">
        <w:rPr>
          <w:rFonts w:eastAsia="Times New Roman" w:cs="Arial"/>
          <w:lang w:eastAsia="en-GB"/>
        </w:rPr>
        <w:t> </w:t>
      </w:r>
    </w:p>
    <w:p w14:paraId="5776903E" w14:textId="77777777" w:rsidR="00A84B80" w:rsidRPr="00A84B80" w:rsidRDefault="00A84B80" w:rsidP="00A84B80">
      <w:pPr>
        <w:spacing w:after="0" w:line="240" w:lineRule="auto"/>
        <w:ind w:left="360"/>
        <w:textAlignment w:val="baseline"/>
        <w:rPr>
          <w:rFonts w:ascii="Segoe UI" w:eastAsia="Times New Roman" w:hAnsi="Segoe UI" w:cs="Segoe UI"/>
          <w:sz w:val="18"/>
          <w:szCs w:val="18"/>
          <w:lang w:eastAsia="en-GB"/>
        </w:rPr>
      </w:pPr>
      <w:r w:rsidRPr="00A84B80">
        <w:rPr>
          <w:rFonts w:eastAsia="Times New Roman" w:cs="Arial"/>
          <w:lang w:eastAsia="en-GB"/>
        </w:rPr>
        <w:t> </w:t>
      </w:r>
    </w:p>
    <w:p w14:paraId="7A88721D" w14:textId="77777777" w:rsidR="00A84B80" w:rsidRPr="00A84B80" w:rsidRDefault="00A84B80" w:rsidP="00A84B80">
      <w:pPr>
        <w:spacing w:after="0" w:line="240" w:lineRule="auto"/>
        <w:textAlignment w:val="baseline"/>
        <w:rPr>
          <w:rFonts w:ascii="Segoe UI" w:eastAsia="Times New Roman" w:hAnsi="Segoe UI" w:cs="Segoe UI"/>
          <w:sz w:val="18"/>
          <w:szCs w:val="18"/>
          <w:lang w:eastAsia="en-GB"/>
        </w:rPr>
      </w:pPr>
      <w:r w:rsidRPr="00A84B80">
        <w:rPr>
          <w:rFonts w:eastAsia="Times New Roman" w:cs="Arial"/>
          <w:lang w:eastAsia="en-GB"/>
        </w:rPr>
        <w:t> </w:t>
      </w:r>
    </w:p>
    <w:p w14:paraId="5F8EA956" w14:textId="77777777" w:rsidR="00A84B80" w:rsidRPr="00A84B80" w:rsidRDefault="00A84B80" w:rsidP="00A84B80">
      <w:pPr>
        <w:spacing w:after="0" w:line="240" w:lineRule="auto"/>
        <w:textAlignment w:val="baseline"/>
        <w:rPr>
          <w:rFonts w:ascii="Segoe UI" w:eastAsia="Times New Roman" w:hAnsi="Segoe UI" w:cs="Segoe UI"/>
          <w:sz w:val="18"/>
          <w:szCs w:val="18"/>
          <w:lang w:eastAsia="en-GB"/>
        </w:rPr>
      </w:pPr>
      <w:r w:rsidRPr="00A84B80">
        <w:rPr>
          <w:rFonts w:eastAsia="Times New Roman" w:cs="Arial"/>
          <w:lang w:eastAsia="en-GB"/>
        </w:rPr>
        <w:t> </w:t>
      </w:r>
    </w:p>
    <w:p w14:paraId="7F032A2C" w14:textId="48B01295" w:rsidR="00A84B80" w:rsidRDefault="00A84B80" w:rsidP="011C2A05">
      <w:pPr>
        <w:spacing w:after="0" w:line="240" w:lineRule="auto"/>
        <w:textAlignment w:val="baseline"/>
        <w:rPr>
          <w:rFonts w:asciiTheme="minorHAnsi" w:eastAsiaTheme="minorEastAsia" w:hAnsiTheme="minorHAnsi"/>
          <w:b/>
          <w:bCs/>
          <w:lang w:eastAsia="en-GB"/>
        </w:rPr>
      </w:pPr>
    </w:p>
    <w:p w14:paraId="2B88E9C7" w14:textId="77777777" w:rsidR="00B1335B" w:rsidRPr="00A84B80" w:rsidRDefault="00B1335B" w:rsidP="011C2A05">
      <w:pPr>
        <w:spacing w:after="0" w:line="240" w:lineRule="auto"/>
        <w:textAlignment w:val="baseline"/>
        <w:rPr>
          <w:rFonts w:asciiTheme="minorHAnsi" w:eastAsiaTheme="minorEastAsia" w:hAnsiTheme="minorHAnsi"/>
          <w:sz w:val="18"/>
          <w:szCs w:val="18"/>
          <w:lang w:eastAsia="en-GB"/>
        </w:rPr>
      </w:pPr>
    </w:p>
    <w:p w14:paraId="16A548E7" w14:textId="77777777" w:rsidR="006D7693" w:rsidRDefault="00A84B80" w:rsidP="00BA2A7C">
      <w:pPr>
        <w:spacing w:after="0" w:line="240" w:lineRule="auto"/>
        <w:textAlignment w:val="baseline"/>
        <w:rPr>
          <w:rFonts w:ascii="Segoe UI" w:eastAsia="Times New Roman" w:hAnsi="Segoe UI" w:cs="Segoe UI"/>
          <w:sz w:val="18"/>
          <w:szCs w:val="18"/>
          <w:lang w:eastAsia="en-GB"/>
        </w:rPr>
      </w:pPr>
      <w:r w:rsidRPr="00A84B80">
        <w:rPr>
          <w:rFonts w:eastAsia="Times New Roman" w:cs="Arial"/>
          <w:lang w:eastAsia="en-GB"/>
        </w:rPr>
        <w:t> </w:t>
      </w:r>
    </w:p>
    <w:p w14:paraId="0A22A821" w14:textId="77777777" w:rsidR="006D7693" w:rsidRDefault="006D7693" w:rsidP="00BA2A7C">
      <w:pPr>
        <w:spacing w:after="0" w:line="240" w:lineRule="auto"/>
        <w:textAlignment w:val="baseline"/>
        <w:rPr>
          <w:rFonts w:ascii="Segoe UI" w:eastAsia="Times New Roman" w:hAnsi="Segoe UI" w:cs="Segoe UI"/>
          <w:sz w:val="18"/>
          <w:szCs w:val="18"/>
          <w:lang w:eastAsia="en-GB"/>
        </w:rPr>
      </w:pPr>
    </w:p>
    <w:p w14:paraId="0221447B" w14:textId="5DEA8CA6" w:rsidR="00A84B80" w:rsidRDefault="00A84B80" w:rsidP="00BA2A7C">
      <w:pPr>
        <w:spacing w:after="0" w:line="240" w:lineRule="auto"/>
        <w:textAlignment w:val="baseline"/>
        <w:rPr>
          <w:rFonts w:eastAsia="Times New Roman" w:cs="Arial"/>
          <w:color w:val="7030A0"/>
          <w:sz w:val="28"/>
          <w:szCs w:val="28"/>
          <w:lang w:eastAsia="en-GB"/>
        </w:rPr>
      </w:pPr>
      <w:r w:rsidRPr="3E6ED673">
        <w:rPr>
          <w:rFonts w:eastAsia="Times New Roman" w:cs="Arial"/>
          <w:color w:val="7030A0"/>
          <w:sz w:val="28"/>
          <w:szCs w:val="28"/>
          <w:lang w:eastAsia="en-GB"/>
        </w:rPr>
        <w:t> </w:t>
      </w:r>
    </w:p>
    <w:p w14:paraId="330A5828" w14:textId="77777777" w:rsidR="000F1CD9" w:rsidRDefault="000F1CD9" w:rsidP="00BA2A7C">
      <w:pPr>
        <w:spacing w:after="0" w:line="240" w:lineRule="auto"/>
        <w:textAlignment w:val="baseline"/>
        <w:rPr>
          <w:rFonts w:eastAsia="Times New Roman" w:cs="Arial"/>
          <w:color w:val="7030A0"/>
          <w:sz w:val="28"/>
          <w:szCs w:val="28"/>
          <w:lang w:eastAsia="en-GB"/>
        </w:rPr>
      </w:pPr>
    </w:p>
    <w:p w14:paraId="1979D0F0" w14:textId="77777777" w:rsidR="000F1CD9" w:rsidRDefault="000F1CD9" w:rsidP="00BA2A7C">
      <w:pPr>
        <w:spacing w:after="0" w:line="240" w:lineRule="auto"/>
        <w:textAlignment w:val="baseline"/>
        <w:rPr>
          <w:rFonts w:eastAsia="Times New Roman" w:cs="Arial"/>
          <w:color w:val="7030A0"/>
          <w:sz w:val="28"/>
          <w:szCs w:val="28"/>
          <w:lang w:eastAsia="en-GB"/>
        </w:rPr>
      </w:pPr>
    </w:p>
    <w:p w14:paraId="5783180E" w14:textId="77777777" w:rsidR="000F1CD9" w:rsidRPr="00A84B80" w:rsidRDefault="000F1CD9" w:rsidP="00BA2A7C">
      <w:pPr>
        <w:spacing w:after="0" w:line="240" w:lineRule="auto"/>
        <w:textAlignment w:val="baseline"/>
        <w:rPr>
          <w:rFonts w:ascii="Segoe UI" w:eastAsia="Times New Roman" w:hAnsi="Segoe UI" w:cs="Segoe UI"/>
          <w:sz w:val="18"/>
          <w:szCs w:val="18"/>
          <w:lang w:eastAsia="en-GB"/>
        </w:rPr>
      </w:pPr>
    </w:p>
    <w:p w14:paraId="514CC8BF" w14:textId="77777777" w:rsidR="00A84B80" w:rsidRPr="00A84B80" w:rsidRDefault="00A84B80" w:rsidP="00A84B80">
      <w:pPr>
        <w:spacing w:after="0" w:line="240" w:lineRule="auto"/>
        <w:jc w:val="center"/>
        <w:textAlignment w:val="baseline"/>
        <w:rPr>
          <w:rFonts w:ascii="Segoe UI" w:eastAsia="Times New Roman" w:hAnsi="Segoe UI" w:cs="Segoe UI"/>
          <w:sz w:val="18"/>
          <w:szCs w:val="18"/>
          <w:lang w:eastAsia="en-GB"/>
        </w:rPr>
      </w:pPr>
      <w:r w:rsidRPr="00A84B80">
        <w:rPr>
          <w:rFonts w:eastAsia="Times New Roman" w:cs="Arial"/>
          <w:color w:val="7030A0"/>
          <w:sz w:val="28"/>
          <w:szCs w:val="28"/>
          <w:lang w:eastAsia="en-GB"/>
        </w:rPr>
        <w:t> </w:t>
      </w:r>
    </w:p>
    <w:p w14:paraId="09BE2BB9" w14:textId="43A7AD04" w:rsidR="00A84B80" w:rsidRPr="00A84B80" w:rsidRDefault="00566410" w:rsidP="58063ECC">
      <w:pPr>
        <w:spacing w:after="0" w:line="240" w:lineRule="auto"/>
        <w:jc w:val="center"/>
        <w:textAlignment w:val="baseline"/>
        <w:rPr>
          <w:rFonts w:asciiTheme="minorHAnsi" w:eastAsiaTheme="minorEastAsia" w:hAnsiTheme="minorHAnsi"/>
          <w:sz w:val="18"/>
          <w:szCs w:val="18"/>
          <w:lang w:eastAsia="en-GB"/>
        </w:rPr>
      </w:pPr>
      <w:r>
        <w:rPr>
          <w:rFonts w:asciiTheme="minorHAnsi" w:eastAsiaTheme="minorEastAsia" w:hAnsiTheme="minorHAnsi"/>
          <w:b/>
          <w:bCs/>
          <w:color w:val="7030A0"/>
          <w:sz w:val="28"/>
          <w:szCs w:val="28"/>
          <w:lang w:eastAsia="en-GB"/>
        </w:rPr>
        <w:lastRenderedPageBreak/>
        <w:t>The College of Matrons</w:t>
      </w:r>
    </w:p>
    <w:p w14:paraId="5FA004A3" w14:textId="1DCA43FA" w:rsidR="00A84B80" w:rsidRPr="00A84B80" w:rsidRDefault="001A1964" w:rsidP="58063ECC">
      <w:pPr>
        <w:spacing w:after="0" w:line="240" w:lineRule="auto"/>
        <w:jc w:val="center"/>
        <w:textAlignment w:val="baseline"/>
        <w:rPr>
          <w:rFonts w:asciiTheme="minorHAnsi" w:eastAsiaTheme="minorEastAsia" w:hAnsiTheme="minorHAnsi"/>
          <w:b/>
          <w:bCs/>
          <w:color w:val="7030A0"/>
          <w:sz w:val="18"/>
          <w:szCs w:val="18"/>
          <w:lang w:eastAsia="en-GB"/>
        </w:rPr>
      </w:pPr>
      <w:r>
        <w:rPr>
          <w:rFonts w:asciiTheme="minorHAnsi" w:eastAsiaTheme="minorEastAsia" w:hAnsiTheme="minorHAnsi"/>
          <w:b/>
          <w:bCs/>
          <w:color w:val="7030A0"/>
          <w:sz w:val="28"/>
          <w:szCs w:val="28"/>
          <w:lang w:eastAsia="en-GB"/>
        </w:rPr>
        <w:t xml:space="preserve">Chief Executive and </w:t>
      </w:r>
      <w:r w:rsidR="000942D8">
        <w:rPr>
          <w:rFonts w:asciiTheme="minorHAnsi" w:eastAsiaTheme="minorEastAsia" w:hAnsiTheme="minorHAnsi"/>
          <w:b/>
          <w:bCs/>
          <w:color w:val="7030A0"/>
          <w:sz w:val="28"/>
          <w:szCs w:val="28"/>
          <w:lang w:eastAsia="en-GB"/>
        </w:rPr>
        <w:t>Clerk to the Trustees</w:t>
      </w:r>
      <w:r w:rsidR="00566410">
        <w:rPr>
          <w:rFonts w:asciiTheme="minorHAnsi" w:eastAsiaTheme="minorEastAsia" w:hAnsiTheme="minorHAnsi"/>
          <w:b/>
          <w:bCs/>
          <w:color w:val="7030A0"/>
          <w:sz w:val="28"/>
          <w:szCs w:val="28"/>
          <w:lang w:eastAsia="en-GB"/>
        </w:rPr>
        <w:t xml:space="preserve"> </w:t>
      </w:r>
      <w:r w:rsidR="00A84B80" w:rsidRPr="58063ECC">
        <w:rPr>
          <w:rFonts w:asciiTheme="minorHAnsi" w:eastAsiaTheme="minorEastAsia" w:hAnsiTheme="minorHAnsi"/>
          <w:b/>
          <w:bCs/>
          <w:color w:val="7030A0"/>
          <w:sz w:val="28"/>
          <w:szCs w:val="28"/>
          <w:lang w:eastAsia="en-GB"/>
        </w:rPr>
        <w:t>- Person Specification </w:t>
      </w:r>
    </w:p>
    <w:p w14:paraId="18DED668" w14:textId="77777777" w:rsidR="00A84B80" w:rsidRPr="00A84B80" w:rsidRDefault="00A84B80" w:rsidP="00A84B80">
      <w:pPr>
        <w:spacing w:after="0" w:line="240" w:lineRule="auto"/>
        <w:textAlignment w:val="baseline"/>
        <w:rPr>
          <w:rFonts w:ascii="Segoe UI" w:eastAsia="Times New Roman" w:hAnsi="Segoe UI" w:cs="Segoe UI"/>
          <w:sz w:val="18"/>
          <w:szCs w:val="18"/>
          <w:lang w:eastAsia="en-GB"/>
        </w:rPr>
      </w:pPr>
      <w:r w:rsidRPr="00A84B80">
        <w:rPr>
          <w:rFonts w:eastAsia="Times New Roman" w:cs="Arial"/>
          <w:lang w:eastAsia="en-GB"/>
        </w:rPr>
        <w:t> </w:t>
      </w:r>
    </w:p>
    <w:p w14:paraId="37D40A8E" w14:textId="77777777" w:rsidR="00A84B80" w:rsidRPr="00A84B80" w:rsidRDefault="00A84B80" w:rsidP="00A84B80">
      <w:pPr>
        <w:spacing w:after="0" w:line="240" w:lineRule="auto"/>
        <w:textAlignment w:val="baseline"/>
        <w:rPr>
          <w:rFonts w:ascii="Segoe UI" w:eastAsia="Times New Roman" w:hAnsi="Segoe UI" w:cs="Segoe UI"/>
          <w:sz w:val="18"/>
          <w:szCs w:val="18"/>
          <w:lang w:eastAsia="en-GB"/>
        </w:rPr>
      </w:pPr>
      <w:r w:rsidRPr="00A84B80">
        <w:rPr>
          <w:rFonts w:eastAsia="Times New Roman" w:cs="Arial"/>
          <w:lang w:eastAsia="en-GB"/>
        </w:rPr>
        <w:t> </w:t>
      </w: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5"/>
        <w:gridCol w:w="3539"/>
        <w:gridCol w:w="2956"/>
      </w:tblGrid>
      <w:tr w:rsidR="00A84B80" w:rsidRPr="00A84B80" w14:paraId="603ECDD1" w14:textId="77777777" w:rsidTr="58063ECC">
        <w:trPr>
          <w:trHeight w:val="300"/>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A5BAF5" w14:textId="77777777" w:rsidR="00A84B80" w:rsidRPr="00A84B80" w:rsidRDefault="00A84B80" w:rsidP="58063ECC">
            <w:pPr>
              <w:spacing w:after="0" w:line="240" w:lineRule="auto"/>
              <w:textAlignment w:val="baseline"/>
              <w:rPr>
                <w:rFonts w:asciiTheme="minorHAnsi" w:eastAsiaTheme="minorEastAsia" w:hAnsiTheme="minorHAnsi"/>
                <w:sz w:val="24"/>
                <w:szCs w:val="24"/>
                <w:lang w:eastAsia="en-GB"/>
              </w:rPr>
            </w:pPr>
            <w:r w:rsidRPr="58063ECC">
              <w:rPr>
                <w:rFonts w:asciiTheme="minorHAnsi" w:eastAsiaTheme="minorEastAsia" w:hAnsiTheme="minorHAnsi"/>
                <w:lang w:eastAsia="en-GB"/>
              </w:rPr>
              <w:t> </w:t>
            </w:r>
          </w:p>
        </w:tc>
        <w:tc>
          <w:tcPr>
            <w:tcW w:w="358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022CE2" w14:textId="77777777" w:rsidR="00A84B80" w:rsidRPr="00A84B80" w:rsidRDefault="00A84B80" w:rsidP="58063ECC">
            <w:pPr>
              <w:spacing w:after="0" w:line="240" w:lineRule="auto"/>
              <w:textAlignment w:val="baseline"/>
              <w:rPr>
                <w:rFonts w:asciiTheme="minorHAnsi" w:eastAsiaTheme="minorEastAsia" w:hAnsiTheme="minorHAnsi"/>
                <w:sz w:val="24"/>
                <w:szCs w:val="24"/>
                <w:lang w:eastAsia="en-GB"/>
              </w:rPr>
            </w:pPr>
            <w:r w:rsidRPr="58063ECC">
              <w:rPr>
                <w:rFonts w:asciiTheme="minorHAnsi" w:eastAsiaTheme="minorEastAsia" w:hAnsiTheme="minorHAnsi"/>
                <w:b/>
                <w:bCs/>
                <w:color w:val="7030A0"/>
                <w:lang w:eastAsia="en-GB"/>
              </w:rPr>
              <w:t>Essential</w:t>
            </w:r>
            <w:r w:rsidRPr="58063ECC">
              <w:rPr>
                <w:rFonts w:asciiTheme="minorHAnsi" w:eastAsiaTheme="minorEastAsia" w:hAnsiTheme="minorHAnsi"/>
                <w:color w:val="7030A0"/>
                <w:lang w:eastAsia="en-GB"/>
              </w:rPr>
              <w:t> </w:t>
            </w:r>
          </w:p>
        </w:tc>
        <w:tc>
          <w:tcPr>
            <w:tcW w:w="30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780B8D0" w14:textId="77777777" w:rsidR="00A84B80" w:rsidRPr="00A84B80" w:rsidRDefault="00A84B80" w:rsidP="58063ECC">
            <w:pPr>
              <w:spacing w:after="0" w:line="240" w:lineRule="auto"/>
              <w:textAlignment w:val="baseline"/>
              <w:rPr>
                <w:rFonts w:asciiTheme="minorHAnsi" w:eastAsiaTheme="minorEastAsia" w:hAnsiTheme="minorHAnsi"/>
                <w:sz w:val="24"/>
                <w:szCs w:val="24"/>
                <w:lang w:eastAsia="en-GB"/>
              </w:rPr>
            </w:pPr>
            <w:r w:rsidRPr="58063ECC">
              <w:rPr>
                <w:rFonts w:asciiTheme="minorHAnsi" w:eastAsiaTheme="minorEastAsia" w:hAnsiTheme="minorHAnsi"/>
                <w:b/>
                <w:bCs/>
                <w:color w:val="7030A0"/>
                <w:lang w:eastAsia="en-GB"/>
              </w:rPr>
              <w:t>Desirable</w:t>
            </w:r>
            <w:r w:rsidRPr="58063ECC">
              <w:rPr>
                <w:rFonts w:asciiTheme="minorHAnsi" w:eastAsiaTheme="minorEastAsia" w:hAnsiTheme="minorHAnsi"/>
                <w:color w:val="7030A0"/>
                <w:lang w:eastAsia="en-GB"/>
              </w:rPr>
              <w:t> </w:t>
            </w:r>
          </w:p>
        </w:tc>
      </w:tr>
      <w:tr w:rsidR="00A84B80" w:rsidRPr="00A84B80" w14:paraId="246C840A" w14:textId="77777777" w:rsidTr="58063ECC">
        <w:trPr>
          <w:trHeight w:val="300"/>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6AA4FD" w14:textId="77777777" w:rsidR="00A84B80" w:rsidRPr="00A84B80" w:rsidRDefault="00A84B80" w:rsidP="58063ECC">
            <w:pPr>
              <w:spacing w:after="0" w:line="240" w:lineRule="auto"/>
              <w:textAlignment w:val="baseline"/>
              <w:rPr>
                <w:rFonts w:asciiTheme="minorHAnsi" w:eastAsiaTheme="minorEastAsia" w:hAnsiTheme="minorHAnsi"/>
                <w:b/>
                <w:bCs/>
                <w:color w:val="7030A0"/>
                <w:sz w:val="24"/>
                <w:szCs w:val="24"/>
                <w:lang w:eastAsia="en-GB"/>
              </w:rPr>
            </w:pPr>
            <w:r w:rsidRPr="58063ECC">
              <w:rPr>
                <w:rFonts w:asciiTheme="minorHAnsi" w:eastAsiaTheme="minorEastAsia" w:hAnsiTheme="minorHAnsi"/>
                <w:b/>
                <w:bCs/>
                <w:color w:val="7030A0"/>
                <w:sz w:val="24"/>
                <w:szCs w:val="24"/>
                <w:lang w:eastAsia="en-GB"/>
              </w:rPr>
              <w:t>Knowledge </w:t>
            </w:r>
          </w:p>
        </w:tc>
        <w:tc>
          <w:tcPr>
            <w:tcW w:w="358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A48647C" w14:textId="427ABFB0" w:rsidR="00A84B80" w:rsidRPr="00A84B80" w:rsidRDefault="00A84B80" w:rsidP="58063ECC">
            <w:pPr>
              <w:spacing w:after="0" w:line="240" w:lineRule="auto"/>
              <w:textAlignment w:val="baseline"/>
              <w:rPr>
                <w:rFonts w:asciiTheme="minorHAnsi" w:eastAsiaTheme="minorEastAsia" w:hAnsiTheme="minorHAnsi"/>
                <w:sz w:val="24"/>
                <w:szCs w:val="24"/>
                <w:lang w:eastAsia="en-GB"/>
              </w:rPr>
            </w:pPr>
            <w:r w:rsidRPr="58063ECC">
              <w:rPr>
                <w:rFonts w:asciiTheme="minorHAnsi" w:eastAsiaTheme="minorEastAsia" w:hAnsiTheme="minorHAnsi"/>
                <w:b/>
                <w:bCs/>
                <w:lang w:eastAsia="en-GB"/>
              </w:rPr>
              <w:t>Accounting, cash management, liaison with contractors, relevant law</w:t>
            </w:r>
            <w:r w:rsidR="005C61E1">
              <w:rPr>
                <w:rFonts w:asciiTheme="minorHAnsi" w:eastAsiaTheme="minorEastAsia" w:hAnsiTheme="minorHAnsi"/>
                <w:b/>
                <w:bCs/>
                <w:lang w:eastAsia="en-GB"/>
              </w:rPr>
              <w:t xml:space="preserve"> and </w:t>
            </w:r>
            <w:r w:rsidR="00B42CCF">
              <w:rPr>
                <w:rFonts w:asciiTheme="minorHAnsi" w:eastAsiaTheme="minorEastAsia" w:hAnsiTheme="minorHAnsi"/>
                <w:b/>
                <w:bCs/>
                <w:lang w:eastAsia="en-GB"/>
              </w:rPr>
              <w:t>facilities management</w:t>
            </w:r>
            <w:r w:rsidR="001967BE">
              <w:rPr>
                <w:rFonts w:asciiTheme="minorHAnsi" w:eastAsiaTheme="minorEastAsia" w:hAnsiTheme="minorHAnsi"/>
                <w:b/>
                <w:bCs/>
                <w:lang w:eastAsia="en-GB"/>
              </w:rPr>
              <w:t>, Almshouse management</w:t>
            </w:r>
          </w:p>
        </w:tc>
        <w:tc>
          <w:tcPr>
            <w:tcW w:w="30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43DC6F" w14:textId="77777777" w:rsidR="00A84B80" w:rsidRPr="00A84B80" w:rsidRDefault="00A84B80" w:rsidP="58063ECC">
            <w:pPr>
              <w:spacing w:after="0" w:line="240" w:lineRule="auto"/>
              <w:textAlignment w:val="baseline"/>
              <w:rPr>
                <w:rFonts w:asciiTheme="minorHAnsi" w:eastAsiaTheme="minorEastAsia" w:hAnsiTheme="minorHAnsi"/>
                <w:sz w:val="24"/>
                <w:szCs w:val="24"/>
                <w:lang w:eastAsia="en-GB"/>
              </w:rPr>
            </w:pPr>
            <w:r w:rsidRPr="58063ECC">
              <w:rPr>
                <w:rFonts w:asciiTheme="minorHAnsi" w:eastAsiaTheme="minorEastAsia" w:hAnsiTheme="minorHAnsi"/>
                <w:b/>
                <w:bCs/>
                <w:lang w:eastAsia="en-GB"/>
              </w:rPr>
              <w:t>Of the problems/ needs of the elderly. Of health and social services. Of welfare and other benefits</w:t>
            </w:r>
            <w:r w:rsidRPr="58063ECC">
              <w:rPr>
                <w:rFonts w:asciiTheme="minorHAnsi" w:eastAsiaTheme="minorEastAsia" w:hAnsiTheme="minorHAnsi"/>
                <w:lang w:eastAsia="en-GB"/>
              </w:rPr>
              <w:t> </w:t>
            </w:r>
          </w:p>
        </w:tc>
      </w:tr>
      <w:tr w:rsidR="00A84B80" w:rsidRPr="00A84B80" w14:paraId="2A094433" w14:textId="77777777" w:rsidTr="58063ECC">
        <w:trPr>
          <w:trHeight w:val="300"/>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1234E5" w14:textId="77777777" w:rsidR="00A84B80" w:rsidRPr="00A84B80" w:rsidRDefault="00A84B80" w:rsidP="58063ECC">
            <w:pPr>
              <w:spacing w:after="0" w:line="240" w:lineRule="auto"/>
              <w:textAlignment w:val="baseline"/>
              <w:rPr>
                <w:rFonts w:asciiTheme="minorHAnsi" w:eastAsiaTheme="minorEastAsia" w:hAnsiTheme="minorHAnsi"/>
                <w:b/>
                <w:bCs/>
                <w:color w:val="7030A0"/>
                <w:sz w:val="24"/>
                <w:szCs w:val="24"/>
                <w:lang w:eastAsia="en-GB"/>
              </w:rPr>
            </w:pPr>
            <w:r w:rsidRPr="58063ECC">
              <w:rPr>
                <w:rFonts w:asciiTheme="minorHAnsi" w:eastAsiaTheme="minorEastAsia" w:hAnsiTheme="minorHAnsi"/>
                <w:b/>
                <w:bCs/>
                <w:color w:val="7030A0"/>
                <w:sz w:val="24"/>
                <w:szCs w:val="24"/>
                <w:lang w:eastAsia="en-GB"/>
              </w:rPr>
              <w:t>Experience </w:t>
            </w:r>
          </w:p>
        </w:tc>
        <w:tc>
          <w:tcPr>
            <w:tcW w:w="358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84170C" w14:textId="77777777" w:rsidR="00A84B80" w:rsidRPr="00A84B80" w:rsidRDefault="00A84B80" w:rsidP="58063ECC">
            <w:pPr>
              <w:spacing w:after="0" w:line="240" w:lineRule="auto"/>
              <w:textAlignment w:val="baseline"/>
              <w:rPr>
                <w:rFonts w:asciiTheme="minorHAnsi" w:eastAsiaTheme="minorEastAsia" w:hAnsiTheme="minorHAnsi"/>
                <w:sz w:val="24"/>
                <w:szCs w:val="24"/>
                <w:lang w:eastAsia="en-GB"/>
              </w:rPr>
            </w:pPr>
            <w:r w:rsidRPr="58063ECC">
              <w:rPr>
                <w:rFonts w:asciiTheme="minorHAnsi" w:eastAsiaTheme="minorEastAsia" w:hAnsiTheme="minorHAnsi"/>
                <w:b/>
                <w:bCs/>
                <w:lang w:eastAsia="en-GB"/>
              </w:rPr>
              <w:t>Previous relevant experience in a similar role preferably in a charity </w:t>
            </w:r>
            <w:r w:rsidRPr="58063ECC">
              <w:rPr>
                <w:rFonts w:asciiTheme="minorHAnsi" w:eastAsiaTheme="minorEastAsia" w:hAnsiTheme="minorHAnsi"/>
                <w:lang w:eastAsia="en-GB"/>
              </w:rPr>
              <w:t> </w:t>
            </w:r>
          </w:p>
        </w:tc>
        <w:tc>
          <w:tcPr>
            <w:tcW w:w="30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7509E4" w14:textId="77777777" w:rsidR="00A84B80" w:rsidRPr="00A84B80" w:rsidRDefault="00A84B80" w:rsidP="58063ECC">
            <w:pPr>
              <w:spacing w:after="0" w:line="240" w:lineRule="auto"/>
              <w:textAlignment w:val="baseline"/>
              <w:rPr>
                <w:rFonts w:asciiTheme="minorHAnsi" w:eastAsiaTheme="minorEastAsia" w:hAnsiTheme="minorHAnsi"/>
                <w:sz w:val="24"/>
                <w:szCs w:val="24"/>
                <w:lang w:eastAsia="en-GB"/>
              </w:rPr>
            </w:pPr>
            <w:r w:rsidRPr="58063ECC">
              <w:rPr>
                <w:rFonts w:asciiTheme="minorHAnsi" w:eastAsiaTheme="minorEastAsia" w:hAnsiTheme="minorHAnsi"/>
                <w:lang w:eastAsia="en-GB"/>
              </w:rPr>
              <w:t> </w:t>
            </w:r>
          </w:p>
        </w:tc>
      </w:tr>
      <w:tr w:rsidR="00A84B80" w:rsidRPr="00A84B80" w14:paraId="43825EAB" w14:textId="77777777" w:rsidTr="58063ECC">
        <w:trPr>
          <w:trHeight w:val="300"/>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08A203C" w14:textId="77777777" w:rsidR="00A84B80" w:rsidRPr="00A84B80" w:rsidRDefault="00A84B80" w:rsidP="58063ECC">
            <w:pPr>
              <w:spacing w:after="0" w:line="240" w:lineRule="auto"/>
              <w:textAlignment w:val="baseline"/>
              <w:rPr>
                <w:rFonts w:asciiTheme="minorHAnsi" w:eastAsiaTheme="minorEastAsia" w:hAnsiTheme="minorHAnsi"/>
                <w:b/>
                <w:bCs/>
                <w:color w:val="7030A0"/>
                <w:sz w:val="24"/>
                <w:szCs w:val="24"/>
                <w:lang w:eastAsia="en-GB"/>
              </w:rPr>
            </w:pPr>
            <w:r w:rsidRPr="58063ECC">
              <w:rPr>
                <w:rFonts w:asciiTheme="minorHAnsi" w:eastAsiaTheme="minorEastAsia" w:hAnsiTheme="minorHAnsi"/>
                <w:b/>
                <w:bCs/>
                <w:color w:val="7030A0"/>
                <w:sz w:val="24"/>
                <w:szCs w:val="24"/>
                <w:lang w:eastAsia="en-GB"/>
              </w:rPr>
              <w:t>Skills/Abilities </w:t>
            </w:r>
          </w:p>
        </w:tc>
        <w:tc>
          <w:tcPr>
            <w:tcW w:w="358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E03711F" w14:textId="77777777" w:rsidR="00A84B80" w:rsidRPr="00A84B80" w:rsidRDefault="00A84B80" w:rsidP="58063ECC">
            <w:pPr>
              <w:spacing w:after="0" w:line="240" w:lineRule="auto"/>
              <w:textAlignment w:val="baseline"/>
              <w:rPr>
                <w:rFonts w:asciiTheme="minorHAnsi" w:eastAsiaTheme="minorEastAsia" w:hAnsiTheme="minorHAnsi"/>
                <w:sz w:val="24"/>
                <w:szCs w:val="24"/>
                <w:lang w:eastAsia="en-GB"/>
              </w:rPr>
            </w:pPr>
            <w:bookmarkStart w:id="8" w:name="_Int_2KBwTBXw"/>
            <w:r w:rsidRPr="58063ECC">
              <w:rPr>
                <w:rFonts w:asciiTheme="minorHAnsi" w:eastAsiaTheme="minorEastAsia" w:hAnsiTheme="minorHAnsi"/>
                <w:b/>
                <w:bCs/>
                <w:lang w:eastAsia="en-GB"/>
              </w:rPr>
              <w:t>Good communication</w:t>
            </w:r>
            <w:bookmarkEnd w:id="8"/>
            <w:r w:rsidRPr="58063ECC">
              <w:rPr>
                <w:rFonts w:asciiTheme="minorHAnsi" w:eastAsiaTheme="minorEastAsia" w:hAnsiTheme="minorHAnsi"/>
                <w:b/>
                <w:bCs/>
                <w:lang w:eastAsia="en-GB"/>
              </w:rPr>
              <w:t xml:space="preserve"> skills, oral and written</w:t>
            </w:r>
            <w:r w:rsidRPr="58063ECC">
              <w:rPr>
                <w:rFonts w:asciiTheme="minorHAnsi" w:eastAsiaTheme="minorEastAsia" w:hAnsiTheme="minorHAnsi"/>
                <w:lang w:eastAsia="en-GB"/>
              </w:rPr>
              <w:t> </w:t>
            </w:r>
          </w:p>
          <w:p w14:paraId="35176524" w14:textId="77777777" w:rsidR="00A84B80" w:rsidRPr="00A84B80" w:rsidRDefault="00A84B80" w:rsidP="58063ECC">
            <w:pPr>
              <w:spacing w:after="0" w:line="240" w:lineRule="auto"/>
              <w:textAlignment w:val="baseline"/>
              <w:rPr>
                <w:rFonts w:asciiTheme="minorHAnsi" w:eastAsiaTheme="minorEastAsia" w:hAnsiTheme="minorHAnsi"/>
                <w:sz w:val="24"/>
                <w:szCs w:val="24"/>
                <w:lang w:eastAsia="en-GB"/>
              </w:rPr>
            </w:pPr>
            <w:r w:rsidRPr="58063ECC">
              <w:rPr>
                <w:rFonts w:asciiTheme="minorHAnsi" w:eastAsiaTheme="minorEastAsia" w:hAnsiTheme="minorHAnsi"/>
                <w:b/>
                <w:bCs/>
                <w:lang w:eastAsia="en-GB"/>
              </w:rPr>
              <w:t>Interpersonal skills </w:t>
            </w:r>
            <w:r w:rsidRPr="58063ECC">
              <w:rPr>
                <w:rFonts w:asciiTheme="minorHAnsi" w:eastAsiaTheme="minorEastAsia" w:hAnsiTheme="minorHAnsi"/>
                <w:lang w:eastAsia="en-GB"/>
              </w:rPr>
              <w:t> </w:t>
            </w:r>
          </w:p>
          <w:p w14:paraId="5D8FD65D" w14:textId="77777777" w:rsidR="00A84B80" w:rsidRPr="00A84B80" w:rsidRDefault="00A84B80" w:rsidP="58063ECC">
            <w:pPr>
              <w:spacing w:after="0" w:line="240" w:lineRule="auto"/>
              <w:textAlignment w:val="baseline"/>
              <w:rPr>
                <w:rFonts w:asciiTheme="minorHAnsi" w:eastAsiaTheme="minorEastAsia" w:hAnsiTheme="minorHAnsi"/>
                <w:sz w:val="24"/>
                <w:szCs w:val="24"/>
                <w:lang w:eastAsia="en-GB"/>
              </w:rPr>
            </w:pPr>
            <w:r w:rsidRPr="58063ECC">
              <w:rPr>
                <w:rFonts w:asciiTheme="minorHAnsi" w:eastAsiaTheme="minorEastAsia" w:hAnsiTheme="minorHAnsi"/>
                <w:b/>
                <w:bCs/>
                <w:lang w:eastAsia="en-GB"/>
              </w:rPr>
              <w:t>Team management</w:t>
            </w:r>
            <w:r w:rsidRPr="58063ECC">
              <w:rPr>
                <w:rFonts w:asciiTheme="minorHAnsi" w:eastAsiaTheme="minorEastAsia" w:hAnsiTheme="minorHAnsi"/>
                <w:lang w:eastAsia="en-GB"/>
              </w:rPr>
              <w:t> </w:t>
            </w:r>
          </w:p>
        </w:tc>
        <w:tc>
          <w:tcPr>
            <w:tcW w:w="30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1FA824" w14:textId="77777777" w:rsidR="00A84B80" w:rsidRPr="00A84B80" w:rsidRDefault="00A84B80" w:rsidP="58063ECC">
            <w:pPr>
              <w:spacing w:after="0" w:line="240" w:lineRule="auto"/>
              <w:textAlignment w:val="baseline"/>
              <w:rPr>
                <w:rFonts w:asciiTheme="minorHAnsi" w:eastAsiaTheme="minorEastAsia" w:hAnsiTheme="minorHAnsi"/>
                <w:sz w:val="24"/>
                <w:szCs w:val="24"/>
                <w:lang w:eastAsia="en-GB"/>
              </w:rPr>
            </w:pPr>
            <w:r w:rsidRPr="58063ECC">
              <w:rPr>
                <w:rFonts w:asciiTheme="minorHAnsi" w:eastAsiaTheme="minorEastAsia" w:hAnsiTheme="minorHAnsi"/>
                <w:lang w:eastAsia="en-GB"/>
              </w:rPr>
              <w:t> </w:t>
            </w:r>
          </w:p>
        </w:tc>
      </w:tr>
      <w:tr w:rsidR="00A84B80" w:rsidRPr="00A84B80" w14:paraId="5553B2F4" w14:textId="77777777" w:rsidTr="58063ECC">
        <w:trPr>
          <w:trHeight w:val="300"/>
        </w:trPr>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76AE0B" w14:textId="77777777" w:rsidR="00A84B80" w:rsidRPr="00A84B80" w:rsidRDefault="00A84B80" w:rsidP="58063ECC">
            <w:pPr>
              <w:spacing w:after="0" w:line="240" w:lineRule="auto"/>
              <w:textAlignment w:val="baseline"/>
              <w:rPr>
                <w:rFonts w:asciiTheme="minorHAnsi" w:eastAsiaTheme="minorEastAsia" w:hAnsiTheme="minorHAnsi"/>
                <w:b/>
                <w:bCs/>
                <w:color w:val="7030A0"/>
                <w:sz w:val="24"/>
                <w:szCs w:val="24"/>
                <w:lang w:eastAsia="en-GB"/>
              </w:rPr>
            </w:pPr>
            <w:r w:rsidRPr="58063ECC">
              <w:rPr>
                <w:rFonts w:asciiTheme="minorHAnsi" w:eastAsiaTheme="minorEastAsia" w:hAnsiTheme="minorHAnsi"/>
                <w:b/>
                <w:bCs/>
                <w:color w:val="7030A0"/>
                <w:sz w:val="24"/>
                <w:szCs w:val="24"/>
                <w:lang w:eastAsia="en-GB"/>
              </w:rPr>
              <w:t>Attributes </w:t>
            </w:r>
          </w:p>
        </w:tc>
        <w:tc>
          <w:tcPr>
            <w:tcW w:w="358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FFD9BB" w14:textId="77777777" w:rsidR="00A84B80" w:rsidRPr="00A84B80" w:rsidRDefault="00A84B80" w:rsidP="58063ECC">
            <w:pPr>
              <w:spacing w:after="0" w:line="240" w:lineRule="auto"/>
              <w:textAlignment w:val="baseline"/>
              <w:rPr>
                <w:rFonts w:asciiTheme="minorHAnsi" w:eastAsiaTheme="minorEastAsia" w:hAnsiTheme="minorHAnsi"/>
                <w:sz w:val="24"/>
                <w:szCs w:val="24"/>
                <w:lang w:eastAsia="en-GB"/>
              </w:rPr>
            </w:pPr>
            <w:r w:rsidRPr="58063ECC">
              <w:rPr>
                <w:rFonts w:asciiTheme="minorHAnsi" w:eastAsiaTheme="minorEastAsia" w:hAnsiTheme="minorHAnsi"/>
                <w:b/>
                <w:bCs/>
                <w:lang w:eastAsia="en-GB"/>
              </w:rPr>
              <w:t>Empathy towards the elderly. </w:t>
            </w:r>
            <w:r w:rsidRPr="58063ECC">
              <w:rPr>
                <w:rFonts w:asciiTheme="minorHAnsi" w:eastAsiaTheme="minorEastAsia" w:hAnsiTheme="minorHAnsi"/>
                <w:lang w:eastAsia="en-GB"/>
              </w:rPr>
              <w:t> </w:t>
            </w:r>
          </w:p>
          <w:p w14:paraId="7C50869D" w14:textId="77777777" w:rsidR="00A84B80" w:rsidRPr="00A84B80" w:rsidRDefault="00A84B80" w:rsidP="58063ECC">
            <w:pPr>
              <w:spacing w:after="0" w:line="240" w:lineRule="auto"/>
              <w:textAlignment w:val="baseline"/>
              <w:rPr>
                <w:rFonts w:asciiTheme="minorHAnsi" w:eastAsiaTheme="minorEastAsia" w:hAnsiTheme="minorHAnsi"/>
                <w:sz w:val="24"/>
                <w:szCs w:val="24"/>
                <w:lang w:eastAsia="en-GB"/>
              </w:rPr>
            </w:pPr>
            <w:r w:rsidRPr="58063ECC">
              <w:rPr>
                <w:rFonts w:asciiTheme="minorHAnsi" w:eastAsiaTheme="minorEastAsia" w:hAnsiTheme="minorHAnsi"/>
                <w:b/>
                <w:bCs/>
                <w:lang w:eastAsia="en-GB"/>
              </w:rPr>
              <w:t>A positive “can do” attitude. </w:t>
            </w:r>
            <w:r w:rsidRPr="58063ECC">
              <w:rPr>
                <w:rFonts w:asciiTheme="minorHAnsi" w:eastAsiaTheme="minorEastAsia" w:hAnsiTheme="minorHAnsi"/>
                <w:lang w:eastAsia="en-GB"/>
              </w:rPr>
              <w:t> </w:t>
            </w:r>
          </w:p>
          <w:p w14:paraId="38493144" w14:textId="77777777" w:rsidR="00A84B80" w:rsidRPr="00A84B80" w:rsidRDefault="00A84B80" w:rsidP="58063ECC">
            <w:pPr>
              <w:spacing w:after="0" w:line="240" w:lineRule="auto"/>
              <w:textAlignment w:val="baseline"/>
              <w:rPr>
                <w:rFonts w:asciiTheme="minorHAnsi" w:eastAsiaTheme="minorEastAsia" w:hAnsiTheme="minorHAnsi"/>
                <w:sz w:val="24"/>
                <w:szCs w:val="24"/>
                <w:lang w:eastAsia="en-GB"/>
              </w:rPr>
            </w:pPr>
            <w:r w:rsidRPr="58063ECC">
              <w:rPr>
                <w:rFonts w:asciiTheme="minorHAnsi" w:eastAsiaTheme="minorEastAsia" w:hAnsiTheme="minorHAnsi"/>
                <w:b/>
                <w:bCs/>
                <w:lang w:eastAsia="en-GB"/>
              </w:rPr>
              <w:t>Non-judgmental. Supportive. </w:t>
            </w:r>
            <w:r w:rsidRPr="58063ECC">
              <w:rPr>
                <w:rFonts w:asciiTheme="minorHAnsi" w:eastAsiaTheme="minorEastAsia" w:hAnsiTheme="minorHAnsi"/>
                <w:lang w:eastAsia="en-GB"/>
              </w:rPr>
              <w:t> </w:t>
            </w:r>
          </w:p>
          <w:p w14:paraId="6AF3DDD5" w14:textId="77777777" w:rsidR="00A84B80" w:rsidRPr="00A84B80" w:rsidRDefault="00A84B80" w:rsidP="58063ECC">
            <w:pPr>
              <w:spacing w:after="0" w:line="240" w:lineRule="auto"/>
              <w:textAlignment w:val="baseline"/>
              <w:rPr>
                <w:rFonts w:asciiTheme="minorHAnsi" w:eastAsiaTheme="minorEastAsia" w:hAnsiTheme="minorHAnsi"/>
                <w:sz w:val="24"/>
                <w:szCs w:val="24"/>
                <w:lang w:eastAsia="en-GB"/>
              </w:rPr>
            </w:pPr>
            <w:r w:rsidRPr="58063ECC">
              <w:rPr>
                <w:rFonts w:asciiTheme="minorHAnsi" w:eastAsiaTheme="minorEastAsia" w:hAnsiTheme="minorHAnsi"/>
                <w:b/>
                <w:bCs/>
                <w:lang w:eastAsia="en-GB"/>
              </w:rPr>
              <w:t>Discreet. </w:t>
            </w:r>
            <w:r w:rsidRPr="58063ECC">
              <w:rPr>
                <w:rFonts w:asciiTheme="minorHAnsi" w:eastAsiaTheme="minorEastAsia" w:hAnsiTheme="minorHAnsi"/>
                <w:lang w:eastAsia="en-GB"/>
              </w:rPr>
              <w:t> </w:t>
            </w:r>
          </w:p>
          <w:p w14:paraId="2892364E" w14:textId="77777777" w:rsidR="00A84B80" w:rsidRPr="00A84B80" w:rsidRDefault="00A84B80" w:rsidP="58063ECC">
            <w:pPr>
              <w:spacing w:after="0" w:line="240" w:lineRule="auto"/>
              <w:textAlignment w:val="baseline"/>
              <w:rPr>
                <w:rFonts w:asciiTheme="minorHAnsi" w:eastAsiaTheme="minorEastAsia" w:hAnsiTheme="minorHAnsi"/>
                <w:sz w:val="24"/>
                <w:szCs w:val="24"/>
                <w:lang w:eastAsia="en-GB"/>
              </w:rPr>
            </w:pPr>
            <w:r w:rsidRPr="58063ECC">
              <w:rPr>
                <w:rFonts w:asciiTheme="minorHAnsi" w:eastAsiaTheme="minorEastAsia" w:hAnsiTheme="minorHAnsi"/>
                <w:b/>
                <w:bCs/>
                <w:lang w:eastAsia="en-GB"/>
              </w:rPr>
              <w:t>Practical. </w:t>
            </w:r>
            <w:r w:rsidRPr="58063ECC">
              <w:rPr>
                <w:rFonts w:asciiTheme="minorHAnsi" w:eastAsiaTheme="minorEastAsia" w:hAnsiTheme="minorHAnsi"/>
                <w:lang w:eastAsia="en-GB"/>
              </w:rPr>
              <w:t> </w:t>
            </w:r>
          </w:p>
          <w:p w14:paraId="0C3A26FB" w14:textId="77777777" w:rsidR="00A84B80" w:rsidRPr="00A84B80" w:rsidRDefault="00A84B80" w:rsidP="58063ECC">
            <w:pPr>
              <w:spacing w:after="0" w:line="240" w:lineRule="auto"/>
              <w:textAlignment w:val="baseline"/>
              <w:rPr>
                <w:rFonts w:asciiTheme="minorHAnsi" w:eastAsiaTheme="minorEastAsia" w:hAnsiTheme="minorHAnsi"/>
                <w:sz w:val="24"/>
                <w:szCs w:val="24"/>
                <w:lang w:eastAsia="en-GB"/>
              </w:rPr>
            </w:pPr>
            <w:r w:rsidRPr="58063ECC">
              <w:rPr>
                <w:rFonts w:asciiTheme="minorHAnsi" w:eastAsiaTheme="minorEastAsia" w:hAnsiTheme="minorHAnsi"/>
                <w:b/>
                <w:bCs/>
                <w:lang w:eastAsia="en-GB"/>
              </w:rPr>
              <w:t>Good humoured.</w:t>
            </w:r>
            <w:r w:rsidRPr="58063ECC">
              <w:rPr>
                <w:rFonts w:asciiTheme="minorHAnsi" w:eastAsiaTheme="minorEastAsia" w:hAnsiTheme="minorHAnsi"/>
                <w:lang w:eastAsia="en-GB"/>
              </w:rPr>
              <w:t> </w:t>
            </w:r>
          </w:p>
        </w:tc>
        <w:tc>
          <w:tcPr>
            <w:tcW w:w="30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DF61A17" w14:textId="77777777" w:rsidR="00A84B80" w:rsidRPr="00A84B80" w:rsidRDefault="00A84B80" w:rsidP="58063ECC">
            <w:pPr>
              <w:spacing w:after="0" w:line="240" w:lineRule="auto"/>
              <w:textAlignment w:val="baseline"/>
              <w:rPr>
                <w:rFonts w:asciiTheme="minorHAnsi" w:eastAsiaTheme="minorEastAsia" w:hAnsiTheme="minorHAnsi"/>
                <w:sz w:val="24"/>
                <w:szCs w:val="24"/>
                <w:lang w:eastAsia="en-GB"/>
              </w:rPr>
            </w:pPr>
            <w:r w:rsidRPr="58063ECC">
              <w:rPr>
                <w:rFonts w:asciiTheme="minorHAnsi" w:eastAsiaTheme="minorEastAsia" w:hAnsiTheme="minorHAnsi"/>
                <w:lang w:eastAsia="en-GB"/>
              </w:rPr>
              <w:t> </w:t>
            </w:r>
          </w:p>
        </w:tc>
      </w:tr>
    </w:tbl>
    <w:p w14:paraId="0705293D" w14:textId="77777777" w:rsidR="00A84B80" w:rsidRPr="00A84B80" w:rsidRDefault="00A84B80" w:rsidP="00A84B80">
      <w:pPr>
        <w:spacing w:after="0" w:line="240" w:lineRule="auto"/>
        <w:textAlignment w:val="baseline"/>
        <w:rPr>
          <w:rFonts w:ascii="Segoe UI" w:eastAsia="Times New Roman" w:hAnsi="Segoe UI" w:cs="Segoe UI"/>
          <w:sz w:val="18"/>
          <w:szCs w:val="18"/>
          <w:lang w:eastAsia="en-GB"/>
        </w:rPr>
      </w:pPr>
      <w:r w:rsidRPr="00A84B80">
        <w:rPr>
          <w:rFonts w:eastAsia="Times New Roman" w:cs="Arial"/>
          <w:color w:val="7030A0"/>
          <w:sz w:val="28"/>
          <w:szCs w:val="28"/>
          <w:lang w:eastAsia="en-GB"/>
        </w:rPr>
        <w:t> </w:t>
      </w:r>
    </w:p>
    <w:p w14:paraId="6C0BC088" w14:textId="77777777" w:rsidR="00A84B80" w:rsidRPr="00A84B80" w:rsidRDefault="00A84B80" w:rsidP="00A84B80">
      <w:pPr>
        <w:spacing w:after="0" w:line="240" w:lineRule="auto"/>
        <w:textAlignment w:val="baseline"/>
        <w:rPr>
          <w:rFonts w:ascii="Segoe UI" w:eastAsia="Times New Roman" w:hAnsi="Segoe UI" w:cs="Segoe UI"/>
          <w:sz w:val="18"/>
          <w:szCs w:val="18"/>
          <w:lang w:eastAsia="en-GB"/>
        </w:rPr>
      </w:pPr>
      <w:r w:rsidRPr="00A84B80">
        <w:rPr>
          <w:rFonts w:eastAsia="Times New Roman" w:cs="Arial"/>
          <w:color w:val="7030A0"/>
          <w:sz w:val="28"/>
          <w:szCs w:val="28"/>
          <w:lang w:eastAsia="en-GB"/>
        </w:rPr>
        <w:t> </w:t>
      </w:r>
    </w:p>
    <w:p w14:paraId="19E6042A" w14:textId="5DCF87C8" w:rsidR="00A84B80" w:rsidRPr="00A84B80" w:rsidRDefault="00A84B80" w:rsidP="006819CE">
      <w:pPr>
        <w:spacing w:after="0" w:line="240" w:lineRule="auto"/>
        <w:ind w:left="1440" w:hanging="1440"/>
        <w:textAlignment w:val="baseline"/>
        <w:rPr>
          <w:rFonts w:asciiTheme="minorHAnsi" w:eastAsiaTheme="minorEastAsia" w:hAnsiTheme="minorHAnsi"/>
          <w:sz w:val="18"/>
          <w:szCs w:val="18"/>
          <w:lang w:eastAsia="en-GB"/>
        </w:rPr>
      </w:pPr>
      <w:r w:rsidRPr="011C2A05">
        <w:rPr>
          <w:rFonts w:asciiTheme="minorHAnsi" w:eastAsiaTheme="minorEastAsia" w:hAnsiTheme="minorHAnsi"/>
          <w:b/>
          <w:bCs/>
          <w:color w:val="7030A0"/>
          <w:sz w:val="24"/>
          <w:szCs w:val="24"/>
          <w:lang w:eastAsia="en-GB"/>
        </w:rPr>
        <w:t>Salary:</w:t>
      </w:r>
      <w:r w:rsidRPr="011C2A05">
        <w:rPr>
          <w:rFonts w:asciiTheme="minorHAnsi" w:eastAsiaTheme="minorEastAsia" w:hAnsiTheme="minorHAnsi"/>
          <w:color w:val="7030A0"/>
          <w:sz w:val="28"/>
          <w:szCs w:val="28"/>
          <w:lang w:eastAsia="en-GB"/>
        </w:rPr>
        <w:t>  </w:t>
      </w:r>
      <w:r w:rsidRPr="011C2A05">
        <w:rPr>
          <w:rFonts w:eastAsia="Times New Roman" w:cs="Arial"/>
          <w:color w:val="7030A0"/>
          <w:sz w:val="28"/>
          <w:szCs w:val="28"/>
          <w:lang w:eastAsia="en-GB"/>
        </w:rPr>
        <w:t xml:space="preserve"> </w:t>
      </w:r>
      <w:r>
        <w:tab/>
      </w:r>
      <w:r w:rsidR="4D7F1A54" w:rsidRPr="011C2A05">
        <w:rPr>
          <w:rFonts w:asciiTheme="minorHAnsi" w:eastAsiaTheme="minorEastAsia" w:hAnsiTheme="minorHAnsi"/>
          <w:lang w:eastAsia="en-GB"/>
        </w:rPr>
        <w:t>£</w:t>
      </w:r>
      <w:r w:rsidR="00E7451D">
        <w:rPr>
          <w:rFonts w:asciiTheme="minorHAnsi" w:eastAsiaTheme="minorEastAsia" w:hAnsiTheme="minorHAnsi"/>
          <w:lang w:eastAsia="en-GB"/>
        </w:rPr>
        <w:t>50</w:t>
      </w:r>
      <w:r w:rsidR="4D7F1A54" w:rsidRPr="011C2A05">
        <w:rPr>
          <w:rFonts w:asciiTheme="minorHAnsi" w:eastAsiaTheme="minorEastAsia" w:hAnsiTheme="minorHAnsi"/>
          <w:lang w:eastAsia="en-GB"/>
        </w:rPr>
        <w:t xml:space="preserve">,000 per annum for </w:t>
      </w:r>
      <w:r w:rsidR="00E7451D">
        <w:rPr>
          <w:rFonts w:asciiTheme="minorHAnsi" w:eastAsiaTheme="minorEastAsia" w:hAnsiTheme="minorHAnsi"/>
          <w:lang w:eastAsia="en-GB"/>
        </w:rPr>
        <w:t>35</w:t>
      </w:r>
      <w:r w:rsidR="61517D76" w:rsidRPr="011C2A05">
        <w:rPr>
          <w:rFonts w:asciiTheme="minorHAnsi" w:eastAsiaTheme="minorEastAsia" w:hAnsiTheme="minorHAnsi"/>
          <w:lang w:eastAsia="en-GB"/>
        </w:rPr>
        <w:t xml:space="preserve"> hours </w:t>
      </w:r>
      <w:r w:rsidRPr="011C2A05">
        <w:rPr>
          <w:rFonts w:asciiTheme="minorHAnsi" w:eastAsiaTheme="minorEastAsia" w:hAnsiTheme="minorHAnsi"/>
          <w:lang w:eastAsia="en-GB"/>
        </w:rPr>
        <w:t xml:space="preserve">per </w:t>
      </w:r>
      <w:r w:rsidR="0C23FF86" w:rsidRPr="011C2A05">
        <w:rPr>
          <w:rFonts w:asciiTheme="minorHAnsi" w:eastAsiaTheme="minorEastAsia" w:hAnsiTheme="minorHAnsi"/>
          <w:lang w:eastAsia="en-GB"/>
        </w:rPr>
        <w:t>week</w:t>
      </w:r>
      <w:r w:rsidR="00B8132D">
        <w:rPr>
          <w:rFonts w:asciiTheme="minorHAnsi" w:eastAsiaTheme="minorEastAsia" w:hAnsiTheme="minorHAnsi"/>
          <w:lang w:eastAsia="en-GB"/>
        </w:rPr>
        <w:t>.</w:t>
      </w:r>
      <w:r w:rsidRPr="011C2A05">
        <w:rPr>
          <w:rFonts w:asciiTheme="minorHAnsi" w:eastAsiaTheme="minorEastAsia" w:hAnsiTheme="minorHAnsi"/>
          <w:lang w:eastAsia="en-GB"/>
        </w:rPr>
        <w:t>                                                                </w:t>
      </w:r>
    </w:p>
    <w:p w14:paraId="34984604" w14:textId="1C5B6C96" w:rsidR="00FC122D" w:rsidRDefault="50AE4673" w:rsidP="58063ECC">
      <w:pPr>
        <w:ind w:left="1440"/>
        <w:rPr>
          <w:rFonts w:cs="Arial"/>
        </w:rPr>
      </w:pPr>
      <w:r w:rsidRPr="1D2C52F3">
        <w:rPr>
          <w:rFonts w:asciiTheme="minorHAnsi" w:eastAsiaTheme="minorEastAsia" w:hAnsiTheme="minorHAnsi"/>
        </w:rPr>
        <w:t>(</w:t>
      </w:r>
      <w:r w:rsidR="19AA0DDD" w:rsidRPr="1D2C52F3">
        <w:rPr>
          <w:rFonts w:asciiTheme="minorHAnsi" w:eastAsiaTheme="minorEastAsia" w:hAnsiTheme="minorHAnsi"/>
        </w:rPr>
        <w:t xml:space="preserve">Probationary period of </w:t>
      </w:r>
      <w:r w:rsidR="021E89D1" w:rsidRPr="1D2C52F3">
        <w:rPr>
          <w:rFonts w:asciiTheme="minorHAnsi" w:eastAsiaTheme="minorEastAsia" w:hAnsiTheme="minorHAnsi"/>
        </w:rPr>
        <w:t>six</w:t>
      </w:r>
      <w:r w:rsidR="19AA0DDD" w:rsidRPr="1D2C52F3">
        <w:rPr>
          <w:rFonts w:asciiTheme="minorHAnsi" w:eastAsiaTheme="minorEastAsia" w:hAnsiTheme="minorHAnsi"/>
        </w:rPr>
        <w:t xml:space="preserve"> months</w:t>
      </w:r>
      <w:r w:rsidR="210AD662" w:rsidRPr="1D2C52F3">
        <w:rPr>
          <w:rFonts w:asciiTheme="minorHAnsi" w:eastAsiaTheme="minorEastAsia" w:hAnsiTheme="minorHAnsi"/>
        </w:rPr>
        <w:t>)</w:t>
      </w:r>
      <w:r w:rsidR="63FFF567" w:rsidRPr="1D2C52F3">
        <w:rPr>
          <w:rFonts w:asciiTheme="minorHAnsi" w:eastAsiaTheme="minorEastAsia" w:hAnsiTheme="minorHAnsi"/>
        </w:rPr>
        <w:t xml:space="preserve">. </w:t>
      </w:r>
      <w:r w:rsidR="28F8D956" w:rsidRPr="1D2C52F3">
        <w:rPr>
          <w:rFonts w:asciiTheme="minorHAnsi" w:eastAsiaTheme="minorEastAsia" w:hAnsiTheme="minorHAnsi"/>
          <w:color w:val="7030A0"/>
        </w:rPr>
        <w:t xml:space="preserve">     </w:t>
      </w:r>
      <w:r w:rsidR="28F8D956" w:rsidRPr="1D2C52F3">
        <w:rPr>
          <w:rFonts w:asciiTheme="minorHAnsi" w:hAnsiTheme="minorHAnsi"/>
          <w:color w:val="7030A0"/>
        </w:rPr>
        <w:t xml:space="preserve">                                                      </w:t>
      </w:r>
    </w:p>
    <w:p w14:paraId="50C2C98A" w14:textId="77777777" w:rsidR="00FC122D" w:rsidRPr="005B42B5" w:rsidRDefault="00FC122D" w:rsidP="00FC122D">
      <w:pPr>
        <w:pStyle w:val="Heading1"/>
        <w:rPr>
          <w:rFonts w:asciiTheme="minorHAnsi" w:hAnsiTheme="minorHAnsi" w:cstheme="minorHAnsi"/>
          <w:sz w:val="24"/>
          <w:szCs w:val="24"/>
        </w:rPr>
      </w:pPr>
      <w:r w:rsidRPr="005B42B5">
        <w:rPr>
          <w:rFonts w:asciiTheme="minorHAnsi" w:hAnsiTheme="minorHAnsi" w:cstheme="minorHAnsi"/>
          <w:sz w:val="24"/>
          <w:szCs w:val="24"/>
        </w:rPr>
        <w:t>How to Apply</w:t>
      </w:r>
    </w:p>
    <w:p w14:paraId="5BBA94EA" w14:textId="77777777" w:rsidR="00FC122D" w:rsidRPr="00216E64" w:rsidRDefault="00FC122D" w:rsidP="00FC122D">
      <w:pPr>
        <w:widowControl w:val="0"/>
        <w:spacing w:line="252" w:lineRule="auto"/>
        <w:rPr>
          <w:rFonts w:asciiTheme="minorHAnsi" w:hAnsiTheme="minorHAnsi" w:cstheme="minorHAnsi"/>
          <w:b/>
          <w:color w:val="7030A0"/>
        </w:rPr>
      </w:pPr>
      <w:r w:rsidRPr="00216E64">
        <w:rPr>
          <w:rFonts w:asciiTheme="minorHAnsi" w:hAnsiTheme="minorHAnsi" w:cstheme="minorHAnsi"/>
          <w:b/>
        </w:rPr>
        <w:t xml:space="preserve">To apply please download further details of the position from </w:t>
      </w:r>
      <w:hyperlink r:id="rId13" w:history="1">
        <w:r w:rsidRPr="00216E64">
          <w:rPr>
            <w:rStyle w:val="Hyperlink"/>
            <w:rFonts w:asciiTheme="minorHAnsi" w:eastAsia="Calibri" w:hAnsiTheme="minorHAnsi" w:cstheme="minorHAnsi"/>
            <w:b/>
            <w:bCs/>
            <w:iCs/>
            <w:color w:val="7030A0"/>
          </w:rPr>
          <w:t>www.maryleboneexecutivesearch.com/jobs</w:t>
        </w:r>
      </w:hyperlink>
    </w:p>
    <w:p w14:paraId="1FEFB06C" w14:textId="77777777" w:rsidR="00FC122D" w:rsidRPr="00216E64" w:rsidRDefault="00FC122D" w:rsidP="00FC122D">
      <w:pPr>
        <w:widowControl w:val="0"/>
        <w:spacing w:line="252" w:lineRule="auto"/>
        <w:rPr>
          <w:rFonts w:asciiTheme="minorHAnsi" w:hAnsiTheme="minorHAnsi" w:cstheme="minorHAnsi"/>
          <w:b/>
        </w:rPr>
      </w:pPr>
      <w:r w:rsidRPr="00216E64">
        <w:rPr>
          <w:rFonts w:asciiTheme="minorHAnsi" w:hAnsiTheme="minorHAnsi" w:cstheme="minorHAnsi"/>
          <w:b/>
        </w:rPr>
        <w:t>Apply online by submitting your CV along with a personal statement addressing the person specification.</w:t>
      </w:r>
    </w:p>
    <w:p w14:paraId="494FE9CA" w14:textId="79A2438D" w:rsidR="00FC122D" w:rsidRPr="00216E64" w:rsidRDefault="00FC122D" w:rsidP="6FA96CF2">
      <w:pPr>
        <w:widowControl w:val="0"/>
        <w:spacing w:line="252" w:lineRule="auto"/>
        <w:rPr>
          <w:rFonts w:asciiTheme="minorHAnsi" w:hAnsiTheme="minorHAnsi"/>
          <w:b/>
          <w:bCs/>
        </w:rPr>
      </w:pPr>
      <w:r w:rsidRPr="6FA96CF2">
        <w:rPr>
          <w:rFonts w:asciiTheme="minorHAnsi" w:hAnsiTheme="minorHAnsi"/>
          <w:b/>
          <w:bCs/>
        </w:rPr>
        <w:t xml:space="preserve">For an informal confidential discussion call </w:t>
      </w:r>
      <w:r w:rsidR="00D5142E" w:rsidRPr="6FA96CF2">
        <w:rPr>
          <w:rFonts w:asciiTheme="minorHAnsi" w:hAnsiTheme="minorHAnsi"/>
          <w:b/>
          <w:bCs/>
        </w:rPr>
        <w:t>Kevin Everett on 07</w:t>
      </w:r>
      <w:r w:rsidR="00241256">
        <w:rPr>
          <w:rFonts w:asciiTheme="minorHAnsi" w:hAnsiTheme="minorHAnsi"/>
          <w:b/>
          <w:bCs/>
        </w:rPr>
        <w:t>771783265 or</w:t>
      </w:r>
      <w:r w:rsidR="00D5142E" w:rsidRPr="6FA96CF2">
        <w:rPr>
          <w:rFonts w:asciiTheme="minorHAnsi" w:hAnsiTheme="minorHAnsi"/>
          <w:b/>
          <w:bCs/>
        </w:rPr>
        <w:t xml:space="preserve"> </w:t>
      </w:r>
      <w:r w:rsidR="00773F50">
        <w:rPr>
          <w:rFonts w:asciiTheme="minorHAnsi" w:hAnsiTheme="minorHAnsi"/>
          <w:b/>
          <w:bCs/>
        </w:rPr>
        <w:t xml:space="preserve">Richard Evans on </w:t>
      </w:r>
      <w:r w:rsidR="0021570C">
        <w:rPr>
          <w:rFonts w:asciiTheme="minorHAnsi" w:hAnsiTheme="minorHAnsi"/>
          <w:b/>
          <w:bCs/>
        </w:rPr>
        <w:t>07958984161</w:t>
      </w:r>
      <w:r w:rsidR="00AA0CE0">
        <w:rPr>
          <w:rFonts w:asciiTheme="minorHAnsi" w:hAnsiTheme="minorHAnsi"/>
          <w:b/>
          <w:bCs/>
        </w:rPr>
        <w:t xml:space="preserve"> o</w:t>
      </w:r>
      <w:r w:rsidR="001469BA">
        <w:rPr>
          <w:rFonts w:asciiTheme="minorHAnsi" w:hAnsiTheme="minorHAnsi"/>
          <w:b/>
          <w:bCs/>
        </w:rPr>
        <w:t>ffice</w:t>
      </w:r>
      <w:r w:rsidRPr="6FA96CF2">
        <w:rPr>
          <w:rFonts w:asciiTheme="minorHAnsi" w:hAnsiTheme="minorHAnsi"/>
          <w:b/>
          <w:bCs/>
        </w:rPr>
        <w:t xml:space="preserve"> 020 3126 4858 </w:t>
      </w:r>
    </w:p>
    <w:p w14:paraId="19C8B9F6" w14:textId="77777777" w:rsidR="00FC122D" w:rsidRPr="00216E64" w:rsidRDefault="00FC122D" w:rsidP="00FC122D">
      <w:pPr>
        <w:spacing w:line="252" w:lineRule="auto"/>
        <w:rPr>
          <w:rFonts w:asciiTheme="minorHAnsi" w:hAnsiTheme="minorHAnsi" w:cstheme="minorHAnsi"/>
        </w:rPr>
      </w:pPr>
    </w:p>
    <w:p w14:paraId="4492C219" w14:textId="03802F24" w:rsidR="00FC122D" w:rsidRPr="00216E64" w:rsidRDefault="00FC122D" w:rsidP="0FB501D5">
      <w:pPr>
        <w:widowControl w:val="0"/>
        <w:autoSpaceDE w:val="0"/>
        <w:autoSpaceDN w:val="0"/>
        <w:adjustRightInd w:val="0"/>
        <w:spacing w:line="254" w:lineRule="auto"/>
        <w:rPr>
          <w:rFonts w:asciiTheme="minorHAnsi" w:hAnsiTheme="minorHAnsi"/>
          <w:b/>
          <w:bCs/>
        </w:rPr>
      </w:pPr>
      <w:r w:rsidRPr="58063ECC">
        <w:rPr>
          <w:rFonts w:asciiTheme="minorHAnsi" w:hAnsiTheme="minorHAnsi"/>
          <w:b/>
          <w:bCs/>
        </w:rPr>
        <w:t>Closing date for applications:</w:t>
      </w:r>
      <w:r>
        <w:tab/>
      </w:r>
      <w:r>
        <w:tab/>
      </w:r>
      <w:r w:rsidR="006E647C">
        <w:rPr>
          <w:rFonts w:asciiTheme="minorHAnsi" w:hAnsiTheme="minorHAnsi"/>
          <w:b/>
          <w:bCs/>
        </w:rPr>
        <w:t>1</w:t>
      </w:r>
      <w:r w:rsidR="003C6B65">
        <w:rPr>
          <w:rFonts w:asciiTheme="minorHAnsi" w:hAnsiTheme="minorHAnsi"/>
          <w:b/>
          <w:bCs/>
        </w:rPr>
        <w:t>6</w:t>
      </w:r>
      <w:r w:rsidR="00574111">
        <w:rPr>
          <w:rFonts w:asciiTheme="minorHAnsi" w:hAnsiTheme="minorHAnsi"/>
          <w:b/>
          <w:bCs/>
        </w:rPr>
        <w:t xml:space="preserve"> </w:t>
      </w:r>
      <w:r w:rsidR="006E647C">
        <w:rPr>
          <w:rFonts w:asciiTheme="minorHAnsi" w:hAnsiTheme="minorHAnsi"/>
          <w:b/>
          <w:bCs/>
        </w:rPr>
        <w:t>April</w:t>
      </w:r>
      <w:r w:rsidR="00125B77">
        <w:rPr>
          <w:rFonts w:asciiTheme="minorHAnsi" w:hAnsiTheme="minorHAnsi"/>
          <w:b/>
          <w:bCs/>
        </w:rPr>
        <w:t xml:space="preserve"> 202</w:t>
      </w:r>
      <w:r w:rsidR="00B73F80">
        <w:rPr>
          <w:rFonts w:asciiTheme="minorHAnsi" w:hAnsiTheme="minorHAnsi"/>
          <w:b/>
          <w:bCs/>
        </w:rPr>
        <w:t>6</w:t>
      </w:r>
      <w:r w:rsidRPr="58063ECC">
        <w:rPr>
          <w:rFonts w:asciiTheme="minorHAnsi" w:hAnsiTheme="minorHAnsi"/>
          <w:b/>
          <w:bCs/>
        </w:rPr>
        <w:t xml:space="preserve"> </w:t>
      </w:r>
    </w:p>
    <w:p w14:paraId="4D2D079B" w14:textId="0B42591C" w:rsidR="00FC122D" w:rsidRPr="00216E64" w:rsidRDefault="00FC122D" w:rsidP="58063ECC">
      <w:pPr>
        <w:widowControl w:val="0"/>
        <w:autoSpaceDE w:val="0"/>
        <w:autoSpaceDN w:val="0"/>
        <w:adjustRightInd w:val="0"/>
        <w:spacing w:line="254" w:lineRule="auto"/>
        <w:rPr>
          <w:rFonts w:asciiTheme="minorHAnsi" w:hAnsiTheme="minorHAnsi"/>
          <w:b/>
          <w:bCs/>
        </w:rPr>
      </w:pPr>
      <w:r w:rsidRPr="58063ECC">
        <w:rPr>
          <w:rFonts w:asciiTheme="minorHAnsi" w:hAnsiTheme="minorHAnsi"/>
          <w:b/>
          <w:bCs/>
        </w:rPr>
        <w:t>Long List interviews:</w:t>
      </w:r>
      <w:r>
        <w:tab/>
      </w:r>
      <w:r>
        <w:tab/>
      </w:r>
      <w:r>
        <w:tab/>
      </w:r>
      <w:r w:rsidR="006E647C">
        <w:rPr>
          <w:rFonts w:asciiTheme="minorHAnsi" w:hAnsiTheme="minorHAnsi"/>
          <w:b/>
          <w:bCs/>
        </w:rPr>
        <w:t>2</w:t>
      </w:r>
      <w:r w:rsidR="00992490">
        <w:rPr>
          <w:rFonts w:asciiTheme="minorHAnsi" w:hAnsiTheme="minorHAnsi"/>
          <w:b/>
          <w:bCs/>
        </w:rPr>
        <w:t>0</w:t>
      </w:r>
      <w:r w:rsidR="00533DBA">
        <w:rPr>
          <w:rFonts w:asciiTheme="minorHAnsi" w:hAnsiTheme="minorHAnsi"/>
          <w:b/>
          <w:bCs/>
        </w:rPr>
        <w:t xml:space="preserve"> </w:t>
      </w:r>
      <w:r w:rsidR="006E647C">
        <w:rPr>
          <w:rFonts w:asciiTheme="minorHAnsi" w:hAnsiTheme="minorHAnsi"/>
          <w:b/>
          <w:bCs/>
        </w:rPr>
        <w:t>April</w:t>
      </w:r>
      <w:r w:rsidR="00533DBA">
        <w:rPr>
          <w:rFonts w:asciiTheme="minorHAnsi" w:hAnsiTheme="minorHAnsi"/>
          <w:b/>
          <w:bCs/>
        </w:rPr>
        <w:t xml:space="preserve"> – </w:t>
      </w:r>
      <w:r w:rsidR="006E647C">
        <w:rPr>
          <w:rFonts w:asciiTheme="minorHAnsi" w:hAnsiTheme="minorHAnsi"/>
          <w:b/>
          <w:bCs/>
        </w:rPr>
        <w:t>2</w:t>
      </w:r>
      <w:r w:rsidR="00164AE1">
        <w:rPr>
          <w:rFonts w:asciiTheme="minorHAnsi" w:hAnsiTheme="minorHAnsi"/>
          <w:b/>
          <w:bCs/>
        </w:rPr>
        <w:t>4</w:t>
      </w:r>
      <w:r w:rsidR="00533DBA">
        <w:rPr>
          <w:rFonts w:asciiTheme="minorHAnsi" w:hAnsiTheme="minorHAnsi"/>
          <w:b/>
          <w:bCs/>
        </w:rPr>
        <w:t xml:space="preserve"> April</w:t>
      </w:r>
      <w:r w:rsidR="00125B77">
        <w:rPr>
          <w:rFonts w:asciiTheme="minorHAnsi" w:hAnsiTheme="minorHAnsi"/>
          <w:b/>
          <w:bCs/>
        </w:rPr>
        <w:t xml:space="preserve"> 202</w:t>
      </w:r>
      <w:r w:rsidR="00992490">
        <w:rPr>
          <w:rFonts w:asciiTheme="minorHAnsi" w:hAnsiTheme="minorHAnsi"/>
          <w:b/>
          <w:bCs/>
        </w:rPr>
        <w:t>6</w:t>
      </w:r>
    </w:p>
    <w:p w14:paraId="5389ACEF" w14:textId="024F52BF" w:rsidR="00FC122D" w:rsidRPr="00216E64" w:rsidRDefault="00FC122D" w:rsidP="00FC122D">
      <w:pPr>
        <w:widowControl w:val="0"/>
        <w:autoSpaceDE w:val="0"/>
        <w:autoSpaceDN w:val="0"/>
        <w:adjustRightInd w:val="0"/>
        <w:spacing w:line="254" w:lineRule="auto"/>
        <w:rPr>
          <w:rFonts w:asciiTheme="minorHAnsi" w:eastAsia="Calibri" w:hAnsiTheme="minorHAnsi"/>
          <w:b/>
        </w:rPr>
      </w:pPr>
      <w:r w:rsidRPr="60BFB98A">
        <w:rPr>
          <w:rFonts w:asciiTheme="minorHAnsi" w:hAnsiTheme="minorHAnsi"/>
          <w:b/>
        </w:rPr>
        <w:t>Final Panel Interviews</w:t>
      </w:r>
      <w:r w:rsidRPr="60BFB98A">
        <w:rPr>
          <w:rFonts w:asciiTheme="minorHAnsi" w:eastAsia="Calibri" w:hAnsiTheme="minorHAnsi"/>
          <w:b/>
        </w:rPr>
        <w:t xml:space="preserve"> </w:t>
      </w:r>
      <w:r>
        <w:tab/>
      </w:r>
      <w:r>
        <w:tab/>
      </w:r>
      <w:r>
        <w:tab/>
      </w:r>
    </w:p>
    <w:p w14:paraId="4557AB97" w14:textId="18863A8C" w:rsidR="00FC122D" w:rsidRPr="00216E64" w:rsidRDefault="21047319" w:rsidP="1D2C52F3">
      <w:pPr>
        <w:widowControl w:val="0"/>
        <w:spacing w:line="254" w:lineRule="auto"/>
        <w:rPr>
          <w:rFonts w:asciiTheme="minorHAnsi" w:hAnsiTheme="minorHAnsi"/>
          <w:b/>
          <w:bCs/>
        </w:rPr>
      </w:pPr>
      <w:r w:rsidRPr="1D2C52F3">
        <w:rPr>
          <w:rFonts w:asciiTheme="minorHAnsi" w:eastAsia="Calibri" w:hAnsiTheme="minorHAnsi"/>
          <w:b/>
          <w:bCs/>
        </w:rPr>
        <w:t xml:space="preserve">&amp; </w:t>
      </w:r>
      <w:r w:rsidRPr="1D2C52F3">
        <w:rPr>
          <w:rFonts w:asciiTheme="minorHAnsi" w:hAnsiTheme="minorHAnsi"/>
          <w:b/>
          <w:bCs/>
        </w:rPr>
        <w:t>Candidate visits:</w:t>
      </w:r>
      <w:r w:rsidR="598D0282">
        <w:tab/>
      </w:r>
      <w:r w:rsidR="598D0282">
        <w:tab/>
      </w:r>
      <w:r w:rsidR="598D0282">
        <w:tab/>
      </w:r>
      <w:r w:rsidR="3AA553C0" w:rsidRPr="1D2C52F3">
        <w:rPr>
          <w:rFonts w:asciiTheme="minorHAnsi" w:hAnsiTheme="minorHAnsi"/>
          <w:b/>
          <w:bCs/>
        </w:rPr>
        <w:t xml:space="preserve">W/C </w:t>
      </w:r>
      <w:r w:rsidR="006E647C">
        <w:rPr>
          <w:rFonts w:asciiTheme="minorHAnsi" w:hAnsiTheme="minorHAnsi"/>
          <w:b/>
          <w:bCs/>
        </w:rPr>
        <w:t>27</w:t>
      </w:r>
      <w:r w:rsidR="00CC2872">
        <w:rPr>
          <w:rFonts w:asciiTheme="minorHAnsi" w:hAnsiTheme="minorHAnsi"/>
          <w:b/>
          <w:bCs/>
        </w:rPr>
        <w:t xml:space="preserve"> April</w:t>
      </w:r>
      <w:r w:rsidR="0033387C">
        <w:rPr>
          <w:rFonts w:asciiTheme="minorHAnsi" w:hAnsiTheme="minorHAnsi"/>
          <w:b/>
          <w:bCs/>
        </w:rPr>
        <w:t xml:space="preserve"> 202</w:t>
      </w:r>
      <w:r w:rsidR="008D7C94">
        <w:rPr>
          <w:rFonts w:asciiTheme="minorHAnsi" w:hAnsiTheme="minorHAnsi"/>
          <w:b/>
          <w:bCs/>
        </w:rPr>
        <w:t>6</w:t>
      </w:r>
    </w:p>
    <w:p w14:paraId="5DF1C5A4" w14:textId="237368EF" w:rsidR="00D73ED7" w:rsidRDefault="7E1336A5" w:rsidP="4940E5B5">
      <w:pPr>
        <w:spacing w:line="252" w:lineRule="auto"/>
        <w:rPr>
          <w:rFonts w:asciiTheme="minorHAnsi" w:hAnsiTheme="minorHAnsi"/>
        </w:rPr>
      </w:pPr>
      <w:r w:rsidRPr="4940E5B5">
        <w:rPr>
          <w:rFonts w:asciiTheme="minorHAnsi" w:hAnsiTheme="minorHAnsi"/>
        </w:rPr>
        <w:t>We are committed to the safeguarding of children and vulnerable adults.  References and DBS check will be conducted on the successful applicant.</w:t>
      </w:r>
    </w:p>
    <w:sectPr w:rsidR="00D73E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6CBB1" w14:textId="77777777" w:rsidR="00A02DA3" w:rsidRDefault="00A02DA3" w:rsidP="00CE2DEE">
      <w:pPr>
        <w:spacing w:after="0" w:line="240" w:lineRule="auto"/>
      </w:pPr>
      <w:r>
        <w:separator/>
      </w:r>
    </w:p>
  </w:endnote>
  <w:endnote w:type="continuationSeparator" w:id="0">
    <w:p w14:paraId="6FA3E6AA" w14:textId="77777777" w:rsidR="00A02DA3" w:rsidRDefault="00A02DA3" w:rsidP="00CE2DEE">
      <w:pPr>
        <w:spacing w:after="0" w:line="240" w:lineRule="auto"/>
      </w:pPr>
      <w:r>
        <w:continuationSeparator/>
      </w:r>
    </w:p>
  </w:endnote>
  <w:endnote w:type="continuationNotice" w:id="1">
    <w:p w14:paraId="6E12B765" w14:textId="77777777" w:rsidR="00A02DA3" w:rsidRDefault="00A02D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728D2" w14:textId="77777777" w:rsidR="00A02DA3" w:rsidRDefault="00A02DA3" w:rsidP="00CE2DEE">
      <w:pPr>
        <w:spacing w:after="0" w:line="240" w:lineRule="auto"/>
      </w:pPr>
      <w:r>
        <w:separator/>
      </w:r>
    </w:p>
  </w:footnote>
  <w:footnote w:type="continuationSeparator" w:id="0">
    <w:p w14:paraId="1E360C98" w14:textId="77777777" w:rsidR="00A02DA3" w:rsidRDefault="00A02DA3" w:rsidP="00CE2DEE">
      <w:pPr>
        <w:spacing w:after="0" w:line="240" w:lineRule="auto"/>
      </w:pPr>
      <w:r>
        <w:continuationSeparator/>
      </w:r>
    </w:p>
  </w:footnote>
  <w:footnote w:type="continuationNotice" w:id="1">
    <w:p w14:paraId="502448CF" w14:textId="77777777" w:rsidR="00A02DA3" w:rsidRDefault="00A02DA3">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NMizchcpfxe0ih" int2:id="AgmhLCVb">
      <int2:state int2:value="Rejected" int2:type="LegacyProofing"/>
    </int2:textHash>
    <int2:textHash int2:hashCode="XNvASXp8gwip1h" int2:id="Ely5VzNQ">
      <int2:state int2:value="Rejected" int2:type="LegacyProofing"/>
    </int2:textHash>
    <int2:textHash int2:hashCode="Uu/A9K+2hsZeFp" int2:id="TqkisPdz">
      <int2:state int2:value="Rejected" int2:type="LegacyProofing"/>
    </int2:textHash>
    <int2:textHash int2:hashCode="EGEMq0itYI780L" int2:id="uWyEetSN">
      <int2:state int2:value="Rejected" int2:type="LegacyProofing"/>
    </int2:textHash>
    <int2:bookmark int2:bookmarkName="_Int_2KBwTBXw" int2:invalidationBookmarkName="" int2:hashCode="KwjMHDJ3rwAe9j" int2:id="MCURuh7n">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44E7"/>
    <w:multiLevelType w:val="multilevel"/>
    <w:tmpl w:val="046A9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B7450D"/>
    <w:multiLevelType w:val="multilevel"/>
    <w:tmpl w:val="6B20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4F524D"/>
    <w:multiLevelType w:val="multilevel"/>
    <w:tmpl w:val="274E5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6B65CE"/>
    <w:multiLevelType w:val="multilevel"/>
    <w:tmpl w:val="CC268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5F59CF"/>
    <w:multiLevelType w:val="hybridMultilevel"/>
    <w:tmpl w:val="439AEE90"/>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306610"/>
    <w:multiLevelType w:val="multilevel"/>
    <w:tmpl w:val="9EDABF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3247F69"/>
    <w:multiLevelType w:val="multilevel"/>
    <w:tmpl w:val="5EC8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715C6C"/>
    <w:multiLevelType w:val="multilevel"/>
    <w:tmpl w:val="B686C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A3482F"/>
    <w:multiLevelType w:val="multilevel"/>
    <w:tmpl w:val="F4C8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F35E7E"/>
    <w:multiLevelType w:val="multilevel"/>
    <w:tmpl w:val="4A98252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C876DAC"/>
    <w:multiLevelType w:val="multilevel"/>
    <w:tmpl w:val="7E867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F766078"/>
    <w:multiLevelType w:val="multilevel"/>
    <w:tmpl w:val="28F83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27D7E56"/>
    <w:multiLevelType w:val="multilevel"/>
    <w:tmpl w:val="F1C4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5A0467E"/>
    <w:multiLevelType w:val="multilevel"/>
    <w:tmpl w:val="062C3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72581861">
    <w:abstractNumId w:val="4"/>
    <w:lvlOverride w:ilvl="0"/>
    <w:lvlOverride w:ilvl="1">
      <w:startOverride w:val="1"/>
    </w:lvlOverride>
    <w:lvlOverride w:ilvl="2"/>
    <w:lvlOverride w:ilvl="3"/>
    <w:lvlOverride w:ilvl="4"/>
    <w:lvlOverride w:ilvl="5"/>
    <w:lvlOverride w:ilvl="6"/>
    <w:lvlOverride w:ilvl="7"/>
    <w:lvlOverride w:ilvl="8"/>
  </w:num>
  <w:num w:numId="2" w16cid:durableId="2121334898">
    <w:abstractNumId w:val="11"/>
  </w:num>
  <w:num w:numId="3" w16cid:durableId="944726134">
    <w:abstractNumId w:val="12"/>
  </w:num>
  <w:num w:numId="4" w16cid:durableId="1695810132">
    <w:abstractNumId w:val="2"/>
  </w:num>
  <w:num w:numId="5" w16cid:durableId="2006546571">
    <w:abstractNumId w:val="6"/>
  </w:num>
  <w:num w:numId="6" w16cid:durableId="957879197">
    <w:abstractNumId w:val="3"/>
  </w:num>
  <w:num w:numId="7" w16cid:durableId="577788600">
    <w:abstractNumId w:val="0"/>
  </w:num>
  <w:num w:numId="8" w16cid:durableId="249244786">
    <w:abstractNumId w:val="13"/>
  </w:num>
  <w:num w:numId="9" w16cid:durableId="1511682502">
    <w:abstractNumId w:val="5"/>
  </w:num>
  <w:num w:numId="10" w16cid:durableId="2108845470">
    <w:abstractNumId w:val="8"/>
  </w:num>
  <w:num w:numId="11" w16cid:durableId="673991640">
    <w:abstractNumId w:val="7"/>
  </w:num>
  <w:num w:numId="12" w16cid:durableId="1727952209">
    <w:abstractNumId w:val="1"/>
  </w:num>
  <w:num w:numId="13" w16cid:durableId="1948150369">
    <w:abstractNumId w:val="10"/>
  </w:num>
  <w:num w:numId="14" w16cid:durableId="20283638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22D"/>
    <w:rsid w:val="00011B4E"/>
    <w:rsid w:val="00015FE9"/>
    <w:rsid w:val="0004511F"/>
    <w:rsid w:val="00045BC4"/>
    <w:rsid w:val="00051B52"/>
    <w:rsid w:val="0005731B"/>
    <w:rsid w:val="000601AD"/>
    <w:rsid w:val="000753DE"/>
    <w:rsid w:val="0009059C"/>
    <w:rsid w:val="000942D8"/>
    <w:rsid w:val="000C27EE"/>
    <w:rsid w:val="000D51A1"/>
    <w:rsid w:val="000F1CD9"/>
    <w:rsid w:val="00103BBC"/>
    <w:rsid w:val="00125B77"/>
    <w:rsid w:val="0013433C"/>
    <w:rsid w:val="001469BA"/>
    <w:rsid w:val="00164AE1"/>
    <w:rsid w:val="00184452"/>
    <w:rsid w:val="001967BE"/>
    <w:rsid w:val="001A1964"/>
    <w:rsid w:val="001A37E2"/>
    <w:rsid w:val="001A5283"/>
    <w:rsid w:val="001F0FE9"/>
    <w:rsid w:val="002069DF"/>
    <w:rsid w:val="0021570C"/>
    <w:rsid w:val="00241256"/>
    <w:rsid w:val="002518E8"/>
    <w:rsid w:val="002537EA"/>
    <w:rsid w:val="00255616"/>
    <w:rsid w:val="00265FA8"/>
    <w:rsid w:val="002D190F"/>
    <w:rsid w:val="00310CBA"/>
    <w:rsid w:val="0031265B"/>
    <w:rsid w:val="00312D1B"/>
    <w:rsid w:val="00330DBA"/>
    <w:rsid w:val="00331FCE"/>
    <w:rsid w:val="0033387C"/>
    <w:rsid w:val="00334BFA"/>
    <w:rsid w:val="00340205"/>
    <w:rsid w:val="003516EC"/>
    <w:rsid w:val="003567C2"/>
    <w:rsid w:val="003645F5"/>
    <w:rsid w:val="003938C9"/>
    <w:rsid w:val="003B0588"/>
    <w:rsid w:val="003C6B65"/>
    <w:rsid w:val="003C75B1"/>
    <w:rsid w:val="003E1E6C"/>
    <w:rsid w:val="004126AD"/>
    <w:rsid w:val="00420088"/>
    <w:rsid w:val="004228E9"/>
    <w:rsid w:val="00435506"/>
    <w:rsid w:val="00443F27"/>
    <w:rsid w:val="00447AD8"/>
    <w:rsid w:val="004753A9"/>
    <w:rsid w:val="00496FC7"/>
    <w:rsid w:val="004976CC"/>
    <w:rsid w:val="00505421"/>
    <w:rsid w:val="00513343"/>
    <w:rsid w:val="00520183"/>
    <w:rsid w:val="00533DBA"/>
    <w:rsid w:val="00554C00"/>
    <w:rsid w:val="00566410"/>
    <w:rsid w:val="00574111"/>
    <w:rsid w:val="005872E3"/>
    <w:rsid w:val="005B2CEF"/>
    <w:rsid w:val="005B303E"/>
    <w:rsid w:val="005B4C0B"/>
    <w:rsid w:val="005C61E1"/>
    <w:rsid w:val="005C6302"/>
    <w:rsid w:val="005D6966"/>
    <w:rsid w:val="006229C2"/>
    <w:rsid w:val="0063558F"/>
    <w:rsid w:val="0063584E"/>
    <w:rsid w:val="00640236"/>
    <w:rsid w:val="00655094"/>
    <w:rsid w:val="006679E7"/>
    <w:rsid w:val="006819CE"/>
    <w:rsid w:val="006822EF"/>
    <w:rsid w:val="006A2167"/>
    <w:rsid w:val="006C3D32"/>
    <w:rsid w:val="006C43CE"/>
    <w:rsid w:val="006D1B18"/>
    <w:rsid w:val="006D7145"/>
    <w:rsid w:val="006D73E3"/>
    <w:rsid w:val="006D7693"/>
    <w:rsid w:val="006E2A71"/>
    <w:rsid w:val="006E647C"/>
    <w:rsid w:val="006E7971"/>
    <w:rsid w:val="00712414"/>
    <w:rsid w:val="00713370"/>
    <w:rsid w:val="00723037"/>
    <w:rsid w:val="00730770"/>
    <w:rsid w:val="00744447"/>
    <w:rsid w:val="00755BC9"/>
    <w:rsid w:val="0076579C"/>
    <w:rsid w:val="00773F50"/>
    <w:rsid w:val="007A127A"/>
    <w:rsid w:val="007D7CDF"/>
    <w:rsid w:val="007D7DA3"/>
    <w:rsid w:val="00836B19"/>
    <w:rsid w:val="00867051"/>
    <w:rsid w:val="008A66E9"/>
    <w:rsid w:val="008B4131"/>
    <w:rsid w:val="008C38F0"/>
    <w:rsid w:val="008D64B5"/>
    <w:rsid w:val="008D6A2F"/>
    <w:rsid w:val="008D7C94"/>
    <w:rsid w:val="0092300B"/>
    <w:rsid w:val="0094169B"/>
    <w:rsid w:val="00952E36"/>
    <w:rsid w:val="0097141B"/>
    <w:rsid w:val="00973C78"/>
    <w:rsid w:val="00973D0E"/>
    <w:rsid w:val="00974A5E"/>
    <w:rsid w:val="00976F6C"/>
    <w:rsid w:val="00977C3D"/>
    <w:rsid w:val="00992490"/>
    <w:rsid w:val="009B02B7"/>
    <w:rsid w:val="009D7A8B"/>
    <w:rsid w:val="009E5F35"/>
    <w:rsid w:val="00A0174C"/>
    <w:rsid w:val="00A02DA3"/>
    <w:rsid w:val="00A05AEE"/>
    <w:rsid w:val="00A14790"/>
    <w:rsid w:val="00A27792"/>
    <w:rsid w:val="00A45CE5"/>
    <w:rsid w:val="00A573CF"/>
    <w:rsid w:val="00A6032A"/>
    <w:rsid w:val="00A62C12"/>
    <w:rsid w:val="00A8495B"/>
    <w:rsid w:val="00A84B80"/>
    <w:rsid w:val="00A95C03"/>
    <w:rsid w:val="00AA0CE0"/>
    <w:rsid w:val="00AB185F"/>
    <w:rsid w:val="00AB787B"/>
    <w:rsid w:val="00AC198B"/>
    <w:rsid w:val="00AC423F"/>
    <w:rsid w:val="00B032B0"/>
    <w:rsid w:val="00B1335B"/>
    <w:rsid w:val="00B1403C"/>
    <w:rsid w:val="00B163C1"/>
    <w:rsid w:val="00B26364"/>
    <w:rsid w:val="00B3682E"/>
    <w:rsid w:val="00B42CCF"/>
    <w:rsid w:val="00B671B8"/>
    <w:rsid w:val="00B73F80"/>
    <w:rsid w:val="00B7414C"/>
    <w:rsid w:val="00B75FC2"/>
    <w:rsid w:val="00B8132D"/>
    <w:rsid w:val="00B86687"/>
    <w:rsid w:val="00B96405"/>
    <w:rsid w:val="00BA0D8F"/>
    <w:rsid w:val="00BA2A7C"/>
    <w:rsid w:val="00BA7B07"/>
    <w:rsid w:val="00BC3974"/>
    <w:rsid w:val="00BE0111"/>
    <w:rsid w:val="00BF5DD7"/>
    <w:rsid w:val="00C21186"/>
    <w:rsid w:val="00C2D574"/>
    <w:rsid w:val="00C36E54"/>
    <w:rsid w:val="00CA0A31"/>
    <w:rsid w:val="00CC2872"/>
    <w:rsid w:val="00CD7757"/>
    <w:rsid w:val="00CE2DEE"/>
    <w:rsid w:val="00CE3A9F"/>
    <w:rsid w:val="00D16BAD"/>
    <w:rsid w:val="00D2691F"/>
    <w:rsid w:val="00D5142E"/>
    <w:rsid w:val="00D53C80"/>
    <w:rsid w:val="00D73ED7"/>
    <w:rsid w:val="00D75FF6"/>
    <w:rsid w:val="00DA64AE"/>
    <w:rsid w:val="00DB4C78"/>
    <w:rsid w:val="00DC27C9"/>
    <w:rsid w:val="00DC75C1"/>
    <w:rsid w:val="00DD0FA0"/>
    <w:rsid w:val="00DE353D"/>
    <w:rsid w:val="00E01BF2"/>
    <w:rsid w:val="00E0214D"/>
    <w:rsid w:val="00E1291F"/>
    <w:rsid w:val="00E167B3"/>
    <w:rsid w:val="00E172A0"/>
    <w:rsid w:val="00E303EE"/>
    <w:rsid w:val="00E32083"/>
    <w:rsid w:val="00E36237"/>
    <w:rsid w:val="00E372E6"/>
    <w:rsid w:val="00E535C5"/>
    <w:rsid w:val="00E63FF7"/>
    <w:rsid w:val="00E7401E"/>
    <w:rsid w:val="00E7451D"/>
    <w:rsid w:val="00E87112"/>
    <w:rsid w:val="00EA208A"/>
    <w:rsid w:val="00EC12E0"/>
    <w:rsid w:val="00ED1079"/>
    <w:rsid w:val="00ED2DD7"/>
    <w:rsid w:val="00ED41B2"/>
    <w:rsid w:val="00EF3D65"/>
    <w:rsid w:val="00F0188A"/>
    <w:rsid w:val="00F12BF0"/>
    <w:rsid w:val="00F14CA7"/>
    <w:rsid w:val="00F262D8"/>
    <w:rsid w:val="00F269A0"/>
    <w:rsid w:val="00F5390F"/>
    <w:rsid w:val="00F559D1"/>
    <w:rsid w:val="00F73CC4"/>
    <w:rsid w:val="00F80050"/>
    <w:rsid w:val="00F82E9D"/>
    <w:rsid w:val="00F927A5"/>
    <w:rsid w:val="00F9464F"/>
    <w:rsid w:val="00FA547A"/>
    <w:rsid w:val="00FC0244"/>
    <w:rsid w:val="00FC122D"/>
    <w:rsid w:val="00FC695A"/>
    <w:rsid w:val="00FD03C8"/>
    <w:rsid w:val="00FD1497"/>
    <w:rsid w:val="00FD2AEF"/>
    <w:rsid w:val="011C2A05"/>
    <w:rsid w:val="01362095"/>
    <w:rsid w:val="0153F074"/>
    <w:rsid w:val="021E89D1"/>
    <w:rsid w:val="024E4115"/>
    <w:rsid w:val="02648DC8"/>
    <w:rsid w:val="04D30B39"/>
    <w:rsid w:val="04E58255"/>
    <w:rsid w:val="0654E413"/>
    <w:rsid w:val="0696CC95"/>
    <w:rsid w:val="070FF89C"/>
    <w:rsid w:val="071D660F"/>
    <w:rsid w:val="07BA72C4"/>
    <w:rsid w:val="07BD0172"/>
    <w:rsid w:val="07CDE37E"/>
    <w:rsid w:val="07D13323"/>
    <w:rsid w:val="0847D911"/>
    <w:rsid w:val="0884296F"/>
    <w:rsid w:val="08A2DE51"/>
    <w:rsid w:val="08DA6A07"/>
    <w:rsid w:val="0931C362"/>
    <w:rsid w:val="098BED5D"/>
    <w:rsid w:val="0A70A826"/>
    <w:rsid w:val="0B3FEA6F"/>
    <w:rsid w:val="0C23FF86"/>
    <w:rsid w:val="0C7113B7"/>
    <w:rsid w:val="0EB13A28"/>
    <w:rsid w:val="0EE22921"/>
    <w:rsid w:val="0F6C1E32"/>
    <w:rsid w:val="0F86DC90"/>
    <w:rsid w:val="0FB501D5"/>
    <w:rsid w:val="0FCB0575"/>
    <w:rsid w:val="10CB04C0"/>
    <w:rsid w:val="10CFC986"/>
    <w:rsid w:val="11896204"/>
    <w:rsid w:val="129777CE"/>
    <w:rsid w:val="131CBA7C"/>
    <w:rsid w:val="143F97A1"/>
    <w:rsid w:val="145209FB"/>
    <w:rsid w:val="14AEEBE2"/>
    <w:rsid w:val="15196FFF"/>
    <w:rsid w:val="1540E3B3"/>
    <w:rsid w:val="15BAFDCF"/>
    <w:rsid w:val="168704F7"/>
    <w:rsid w:val="174205F4"/>
    <w:rsid w:val="180B9D9B"/>
    <w:rsid w:val="184C1824"/>
    <w:rsid w:val="187C29E9"/>
    <w:rsid w:val="187F6C86"/>
    <w:rsid w:val="18C34E88"/>
    <w:rsid w:val="194E0B6C"/>
    <w:rsid w:val="1963EB4C"/>
    <w:rsid w:val="19AA0DDD"/>
    <w:rsid w:val="1AE233E9"/>
    <w:rsid w:val="1B9FFBE8"/>
    <w:rsid w:val="1BEB911A"/>
    <w:rsid w:val="1D2C52F3"/>
    <w:rsid w:val="1D477F2D"/>
    <w:rsid w:val="1D5AD20A"/>
    <w:rsid w:val="1DC0B0B4"/>
    <w:rsid w:val="1E3E9666"/>
    <w:rsid w:val="1E7336E8"/>
    <w:rsid w:val="1FBA0473"/>
    <w:rsid w:val="20A93DBB"/>
    <w:rsid w:val="21047319"/>
    <w:rsid w:val="210AD662"/>
    <w:rsid w:val="21A9D1A6"/>
    <w:rsid w:val="221ABEBD"/>
    <w:rsid w:val="23443AEE"/>
    <w:rsid w:val="2345A207"/>
    <w:rsid w:val="23DD7AA2"/>
    <w:rsid w:val="24298CE7"/>
    <w:rsid w:val="24760123"/>
    <w:rsid w:val="24795EFC"/>
    <w:rsid w:val="25653E61"/>
    <w:rsid w:val="263D315C"/>
    <w:rsid w:val="26459F9C"/>
    <w:rsid w:val="27BA2E80"/>
    <w:rsid w:val="28F8D956"/>
    <w:rsid w:val="292C4682"/>
    <w:rsid w:val="29CAC32B"/>
    <w:rsid w:val="2A23B2DB"/>
    <w:rsid w:val="2A363C06"/>
    <w:rsid w:val="2AADC226"/>
    <w:rsid w:val="2B658D0D"/>
    <w:rsid w:val="2B878E99"/>
    <w:rsid w:val="2E781FDB"/>
    <w:rsid w:val="2ED0851A"/>
    <w:rsid w:val="2F043A17"/>
    <w:rsid w:val="2F7785B1"/>
    <w:rsid w:val="302D1899"/>
    <w:rsid w:val="309AC19A"/>
    <w:rsid w:val="31C8E8FA"/>
    <w:rsid w:val="31E7C8EE"/>
    <w:rsid w:val="326F8324"/>
    <w:rsid w:val="326FB4FA"/>
    <w:rsid w:val="32A5377A"/>
    <w:rsid w:val="3314AFA1"/>
    <w:rsid w:val="339DD248"/>
    <w:rsid w:val="350089BC"/>
    <w:rsid w:val="350C17AE"/>
    <w:rsid w:val="35157B53"/>
    <w:rsid w:val="35366FBE"/>
    <w:rsid w:val="35A6BA83"/>
    <w:rsid w:val="36275A15"/>
    <w:rsid w:val="36CB1112"/>
    <w:rsid w:val="37548419"/>
    <w:rsid w:val="37C32A76"/>
    <w:rsid w:val="3839FF21"/>
    <w:rsid w:val="383DE215"/>
    <w:rsid w:val="39919918"/>
    <w:rsid w:val="39F9CB3F"/>
    <w:rsid w:val="3A51A519"/>
    <w:rsid w:val="3A7A2BA6"/>
    <w:rsid w:val="3AA553C0"/>
    <w:rsid w:val="3B727F1A"/>
    <w:rsid w:val="3BBE1320"/>
    <w:rsid w:val="3BED757A"/>
    <w:rsid w:val="3C15FC07"/>
    <w:rsid w:val="3D117D70"/>
    <w:rsid w:val="3D1F3F31"/>
    <w:rsid w:val="3D360092"/>
    <w:rsid w:val="3D4FBCD2"/>
    <w:rsid w:val="3D6E9E26"/>
    <w:rsid w:val="3DEC2517"/>
    <w:rsid w:val="3E6ED673"/>
    <w:rsid w:val="3EF211EF"/>
    <w:rsid w:val="3F54288E"/>
    <w:rsid w:val="3F6D87ED"/>
    <w:rsid w:val="41E97CA5"/>
    <w:rsid w:val="44624E53"/>
    <w:rsid w:val="446FCE17"/>
    <w:rsid w:val="44EAB9B5"/>
    <w:rsid w:val="45703165"/>
    <w:rsid w:val="46D63001"/>
    <w:rsid w:val="476AB331"/>
    <w:rsid w:val="47A09A3F"/>
    <w:rsid w:val="4940E5B5"/>
    <w:rsid w:val="4958C93A"/>
    <w:rsid w:val="49D913C0"/>
    <w:rsid w:val="4A863B97"/>
    <w:rsid w:val="4ADB5711"/>
    <w:rsid w:val="4B3482A1"/>
    <w:rsid w:val="4C1CAF23"/>
    <w:rsid w:val="4D5F6AE4"/>
    <w:rsid w:val="4D7F1A54"/>
    <w:rsid w:val="4DA21D88"/>
    <w:rsid w:val="4E0785B6"/>
    <w:rsid w:val="4E222A61"/>
    <w:rsid w:val="4EAC4492"/>
    <w:rsid w:val="4EAC54F5"/>
    <w:rsid w:val="4EFB3B45"/>
    <w:rsid w:val="4F3D0871"/>
    <w:rsid w:val="4F5DF7B4"/>
    <w:rsid w:val="501496D6"/>
    <w:rsid w:val="502EFCF9"/>
    <w:rsid w:val="50AE4673"/>
    <w:rsid w:val="5141ED75"/>
    <w:rsid w:val="528D8E1F"/>
    <w:rsid w:val="531A16D9"/>
    <w:rsid w:val="53990EDD"/>
    <w:rsid w:val="546E1C1A"/>
    <w:rsid w:val="555C5F3B"/>
    <w:rsid w:val="5574663D"/>
    <w:rsid w:val="577CF795"/>
    <w:rsid w:val="58063ECC"/>
    <w:rsid w:val="5970C209"/>
    <w:rsid w:val="598D0282"/>
    <w:rsid w:val="59FE63BB"/>
    <w:rsid w:val="5B82039E"/>
    <w:rsid w:val="5BBDC22A"/>
    <w:rsid w:val="5C692497"/>
    <w:rsid w:val="5E141605"/>
    <w:rsid w:val="5E524E5A"/>
    <w:rsid w:val="5E59378C"/>
    <w:rsid w:val="5EDA2C7C"/>
    <w:rsid w:val="5F0A3CCD"/>
    <w:rsid w:val="601E1AC2"/>
    <w:rsid w:val="60639377"/>
    <w:rsid w:val="60BFB98A"/>
    <w:rsid w:val="61517D76"/>
    <w:rsid w:val="62439917"/>
    <w:rsid w:val="629C0EDF"/>
    <w:rsid w:val="62F3940B"/>
    <w:rsid w:val="63D907EB"/>
    <w:rsid w:val="63FFF567"/>
    <w:rsid w:val="64733008"/>
    <w:rsid w:val="6499AA18"/>
    <w:rsid w:val="64AF7D35"/>
    <w:rsid w:val="651AACEF"/>
    <w:rsid w:val="65220085"/>
    <w:rsid w:val="65F32C7C"/>
    <w:rsid w:val="66028AAC"/>
    <w:rsid w:val="6644F88A"/>
    <w:rsid w:val="686BFB41"/>
    <w:rsid w:val="692ECAD4"/>
    <w:rsid w:val="693A2B6E"/>
    <w:rsid w:val="6AB0BE2E"/>
    <w:rsid w:val="6BCFDB94"/>
    <w:rsid w:val="6C50484C"/>
    <w:rsid w:val="6E4FF137"/>
    <w:rsid w:val="6E9510F8"/>
    <w:rsid w:val="6E9A22BB"/>
    <w:rsid w:val="6E9FE05D"/>
    <w:rsid w:val="6EBE90CA"/>
    <w:rsid w:val="6ED44818"/>
    <w:rsid w:val="6EF31DC6"/>
    <w:rsid w:val="6F9A0EC2"/>
    <w:rsid w:val="6FA96CF2"/>
    <w:rsid w:val="70124347"/>
    <w:rsid w:val="7030E159"/>
    <w:rsid w:val="7135DF23"/>
    <w:rsid w:val="71B139E0"/>
    <w:rsid w:val="734D0A41"/>
    <w:rsid w:val="750D7067"/>
    <w:rsid w:val="75CE67E7"/>
    <w:rsid w:val="7605763D"/>
    <w:rsid w:val="76AEA15F"/>
    <w:rsid w:val="7880B857"/>
    <w:rsid w:val="79613364"/>
    <w:rsid w:val="7ACDD1F4"/>
    <w:rsid w:val="7B249F0C"/>
    <w:rsid w:val="7D24F846"/>
    <w:rsid w:val="7E1336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0D4F6"/>
  <w15:chartTrackingRefBased/>
  <w15:docId w15:val="{EAFCED0B-5509-4B37-9C04-823AC54FF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22D"/>
    <w:rPr>
      <w:rFonts w:ascii="Arial" w:hAnsi="Arial"/>
    </w:rPr>
  </w:style>
  <w:style w:type="paragraph" w:styleId="Heading1">
    <w:name w:val="heading 1"/>
    <w:basedOn w:val="Normal"/>
    <w:next w:val="Normal"/>
    <w:link w:val="Heading1Char"/>
    <w:uiPriority w:val="9"/>
    <w:qFormat/>
    <w:rsid w:val="00FC122D"/>
    <w:pPr>
      <w:keepNext/>
      <w:keepLines/>
      <w:spacing w:before="120" w:after="120" w:line="252" w:lineRule="auto"/>
      <w:outlineLvl w:val="0"/>
    </w:pPr>
    <w:rPr>
      <w:rFonts w:eastAsia="SimSun" w:cs="Times New Roman"/>
      <w:b/>
      <w:color w:val="7030A0"/>
      <w:sz w:val="28"/>
      <w:szCs w:val="32"/>
      <w:lang w:eastAsia="en-GB"/>
    </w:rPr>
  </w:style>
  <w:style w:type="paragraph" w:styleId="Heading2">
    <w:name w:val="heading 2"/>
    <w:basedOn w:val="Normal"/>
    <w:next w:val="Normal"/>
    <w:link w:val="Heading2Char"/>
    <w:uiPriority w:val="9"/>
    <w:unhideWhenUsed/>
    <w:qFormat/>
    <w:rsid w:val="00FC122D"/>
    <w:pPr>
      <w:keepNext/>
      <w:keepLines/>
      <w:spacing w:before="40" w:after="0"/>
      <w:outlineLvl w:val="1"/>
    </w:pPr>
    <w:rPr>
      <w:rFonts w:eastAsiaTheme="majorEastAsia" w:cstheme="majorBidi"/>
      <w:b/>
      <w:color w:val="7030A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22D"/>
    <w:rPr>
      <w:rFonts w:ascii="Arial" w:eastAsia="SimSun" w:hAnsi="Arial" w:cs="Times New Roman"/>
      <w:b/>
      <w:color w:val="7030A0"/>
      <w:sz w:val="28"/>
      <w:szCs w:val="32"/>
      <w:lang w:eastAsia="en-GB"/>
    </w:rPr>
  </w:style>
  <w:style w:type="character" w:customStyle="1" w:styleId="Heading2Char">
    <w:name w:val="Heading 2 Char"/>
    <w:basedOn w:val="DefaultParagraphFont"/>
    <w:link w:val="Heading2"/>
    <w:uiPriority w:val="9"/>
    <w:rsid w:val="00FC122D"/>
    <w:rPr>
      <w:rFonts w:ascii="Arial" w:eastAsiaTheme="majorEastAsia" w:hAnsi="Arial" w:cstheme="majorBidi"/>
      <w:b/>
      <w:color w:val="7030A0"/>
      <w:sz w:val="24"/>
      <w:szCs w:val="26"/>
    </w:rPr>
  </w:style>
  <w:style w:type="paragraph" w:styleId="NormalWeb">
    <w:name w:val="Normal (Web)"/>
    <w:basedOn w:val="Normal"/>
    <w:uiPriority w:val="99"/>
    <w:semiHidden/>
    <w:unhideWhenUsed/>
    <w:rsid w:val="00FC122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uiPriority w:val="99"/>
    <w:rsid w:val="00FC122D"/>
    <w:rPr>
      <w:color w:val="0563C1"/>
      <w:u w:val="single"/>
    </w:rPr>
  </w:style>
  <w:style w:type="paragraph" w:customStyle="1" w:styleId="Level1">
    <w:name w:val="Level 1"/>
    <w:basedOn w:val="Normal"/>
    <w:rsid w:val="00FC122D"/>
    <w:pPr>
      <w:widowControl w:val="0"/>
      <w:spacing w:after="0" w:line="240" w:lineRule="auto"/>
    </w:pPr>
    <w:rPr>
      <w:rFonts w:ascii="Times New Roman" w:eastAsia="Times New Roman" w:hAnsi="Times New Roman" w:cs="Times New Roman"/>
      <w:sz w:val="24"/>
      <w:szCs w:val="20"/>
      <w:lang w:val="en-US" w:eastAsia="en-GB"/>
    </w:rPr>
  </w:style>
  <w:style w:type="character" w:customStyle="1" w:styleId="lrzxr">
    <w:name w:val="lrzxr"/>
    <w:rsid w:val="00FC122D"/>
  </w:style>
  <w:style w:type="paragraph" w:customStyle="1" w:styleId="Default">
    <w:name w:val="Default"/>
    <w:rsid w:val="00FC122D"/>
    <w:pPr>
      <w:autoSpaceDE w:val="0"/>
      <w:autoSpaceDN w:val="0"/>
      <w:adjustRightInd w:val="0"/>
      <w:spacing w:after="0" w:line="240" w:lineRule="auto"/>
    </w:pPr>
    <w:rPr>
      <w:rFonts w:ascii="Arial" w:eastAsia="Calibri" w:hAnsi="Arial" w:cs="Arial"/>
      <w:color w:val="000000"/>
      <w:sz w:val="24"/>
      <w:szCs w:val="24"/>
      <w:lang w:eastAsia="en-GB"/>
    </w:rPr>
  </w:style>
  <w:style w:type="paragraph" w:styleId="TOCHeading">
    <w:name w:val="TOC Heading"/>
    <w:basedOn w:val="Heading1"/>
    <w:next w:val="Normal"/>
    <w:uiPriority w:val="39"/>
    <w:qFormat/>
    <w:rsid w:val="00FC122D"/>
    <w:pPr>
      <w:keepNext w:val="0"/>
      <w:keepLines w:val="0"/>
      <w:shd w:val="clear" w:color="auto" w:fill="FFFFFF"/>
      <w:spacing w:before="240" w:line="269" w:lineRule="auto"/>
      <w:contextualSpacing/>
      <w:outlineLvl w:val="9"/>
    </w:pPr>
    <w:rPr>
      <w:rFonts w:eastAsia="Times New Roman"/>
      <w:bCs/>
      <w:iCs/>
      <w:szCs w:val="22"/>
      <w:lang w:eastAsia="en-US" w:bidi="en-US"/>
    </w:rPr>
  </w:style>
  <w:style w:type="paragraph" w:styleId="TOC1">
    <w:name w:val="toc 1"/>
    <w:basedOn w:val="Normal"/>
    <w:next w:val="Normal"/>
    <w:autoRedefine/>
    <w:uiPriority w:val="39"/>
    <w:unhideWhenUsed/>
    <w:rsid w:val="00FC122D"/>
    <w:pPr>
      <w:spacing w:after="100"/>
    </w:pPr>
  </w:style>
  <w:style w:type="paragraph" w:styleId="TOC2">
    <w:name w:val="toc 2"/>
    <w:basedOn w:val="Normal"/>
    <w:next w:val="Normal"/>
    <w:autoRedefine/>
    <w:uiPriority w:val="39"/>
    <w:unhideWhenUsed/>
    <w:rsid w:val="00FC122D"/>
    <w:pPr>
      <w:spacing w:after="100"/>
      <w:ind w:left="220"/>
    </w:pPr>
  </w:style>
  <w:style w:type="paragraph" w:styleId="NoSpacing">
    <w:name w:val="No Spacing"/>
    <w:uiPriority w:val="1"/>
    <w:qFormat/>
    <w:rsid w:val="00FC122D"/>
    <w:pPr>
      <w:spacing w:after="0" w:line="240" w:lineRule="auto"/>
    </w:pPr>
    <w:rPr>
      <w:rFonts w:ascii="Arial" w:hAnsi="Arial"/>
    </w:rPr>
  </w:style>
  <w:style w:type="paragraph" w:styleId="Header">
    <w:name w:val="header"/>
    <w:basedOn w:val="Normal"/>
    <w:link w:val="HeaderChar"/>
    <w:uiPriority w:val="99"/>
    <w:unhideWhenUsed/>
    <w:rsid w:val="00CE2D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2DEE"/>
    <w:rPr>
      <w:rFonts w:ascii="Arial" w:hAnsi="Arial"/>
    </w:rPr>
  </w:style>
  <w:style w:type="paragraph" w:styleId="Footer">
    <w:name w:val="footer"/>
    <w:basedOn w:val="Normal"/>
    <w:link w:val="FooterChar"/>
    <w:uiPriority w:val="99"/>
    <w:unhideWhenUsed/>
    <w:rsid w:val="00CE2D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2DEE"/>
    <w:rPr>
      <w:rFonts w:ascii="Arial" w:hAnsi="Arial"/>
    </w:rPr>
  </w:style>
  <w:style w:type="paragraph" w:styleId="ListParagraph">
    <w:name w:val="List Paragraph"/>
    <w:basedOn w:val="Normal"/>
    <w:uiPriority w:val="34"/>
    <w:qFormat/>
    <w:rsid w:val="003567C2"/>
    <w:pPr>
      <w:suppressAutoHyphens/>
      <w:spacing w:after="0" w:line="240" w:lineRule="auto"/>
      <w:ind w:left="720"/>
      <w:contextualSpacing/>
    </w:pPr>
    <w:rPr>
      <w:rFonts w:ascii="Times New Roman" w:eastAsia="Times New Roman" w:hAnsi="Times New Roman" w:cs="Times New Roman"/>
      <w:sz w:val="28"/>
      <w:szCs w:val="20"/>
      <w:lang w:val="en-US" w:eastAsia="ar-SA"/>
    </w:rPr>
  </w:style>
  <w:style w:type="paragraph" w:styleId="Revision">
    <w:name w:val="Revision"/>
    <w:hidden/>
    <w:uiPriority w:val="99"/>
    <w:semiHidden/>
    <w:rsid w:val="001967BE"/>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21844">
      <w:bodyDiv w:val="1"/>
      <w:marLeft w:val="0"/>
      <w:marRight w:val="0"/>
      <w:marTop w:val="0"/>
      <w:marBottom w:val="0"/>
      <w:divBdr>
        <w:top w:val="none" w:sz="0" w:space="0" w:color="auto"/>
        <w:left w:val="none" w:sz="0" w:space="0" w:color="auto"/>
        <w:bottom w:val="none" w:sz="0" w:space="0" w:color="auto"/>
        <w:right w:val="none" w:sz="0" w:space="0" w:color="auto"/>
      </w:divBdr>
    </w:div>
    <w:div w:id="1372340416">
      <w:bodyDiv w:val="1"/>
      <w:marLeft w:val="0"/>
      <w:marRight w:val="0"/>
      <w:marTop w:val="0"/>
      <w:marBottom w:val="0"/>
      <w:divBdr>
        <w:top w:val="none" w:sz="0" w:space="0" w:color="auto"/>
        <w:left w:val="none" w:sz="0" w:space="0" w:color="auto"/>
        <w:bottom w:val="none" w:sz="0" w:space="0" w:color="auto"/>
        <w:right w:val="none" w:sz="0" w:space="0" w:color="auto"/>
      </w:divBdr>
      <w:divsChild>
        <w:div w:id="63140627">
          <w:marLeft w:val="0"/>
          <w:marRight w:val="0"/>
          <w:marTop w:val="0"/>
          <w:marBottom w:val="0"/>
          <w:divBdr>
            <w:top w:val="none" w:sz="0" w:space="0" w:color="auto"/>
            <w:left w:val="none" w:sz="0" w:space="0" w:color="auto"/>
            <w:bottom w:val="none" w:sz="0" w:space="0" w:color="auto"/>
            <w:right w:val="none" w:sz="0" w:space="0" w:color="auto"/>
          </w:divBdr>
        </w:div>
        <w:div w:id="156387355">
          <w:marLeft w:val="0"/>
          <w:marRight w:val="0"/>
          <w:marTop w:val="0"/>
          <w:marBottom w:val="0"/>
          <w:divBdr>
            <w:top w:val="none" w:sz="0" w:space="0" w:color="auto"/>
            <w:left w:val="none" w:sz="0" w:space="0" w:color="auto"/>
            <w:bottom w:val="none" w:sz="0" w:space="0" w:color="auto"/>
            <w:right w:val="none" w:sz="0" w:space="0" w:color="auto"/>
          </w:divBdr>
        </w:div>
        <w:div w:id="191844624">
          <w:marLeft w:val="0"/>
          <w:marRight w:val="0"/>
          <w:marTop w:val="0"/>
          <w:marBottom w:val="0"/>
          <w:divBdr>
            <w:top w:val="none" w:sz="0" w:space="0" w:color="auto"/>
            <w:left w:val="none" w:sz="0" w:space="0" w:color="auto"/>
            <w:bottom w:val="none" w:sz="0" w:space="0" w:color="auto"/>
            <w:right w:val="none" w:sz="0" w:space="0" w:color="auto"/>
          </w:divBdr>
        </w:div>
        <w:div w:id="203757439">
          <w:marLeft w:val="0"/>
          <w:marRight w:val="0"/>
          <w:marTop w:val="0"/>
          <w:marBottom w:val="0"/>
          <w:divBdr>
            <w:top w:val="none" w:sz="0" w:space="0" w:color="auto"/>
            <w:left w:val="none" w:sz="0" w:space="0" w:color="auto"/>
            <w:bottom w:val="none" w:sz="0" w:space="0" w:color="auto"/>
            <w:right w:val="none" w:sz="0" w:space="0" w:color="auto"/>
          </w:divBdr>
        </w:div>
        <w:div w:id="292055783">
          <w:marLeft w:val="0"/>
          <w:marRight w:val="0"/>
          <w:marTop w:val="0"/>
          <w:marBottom w:val="0"/>
          <w:divBdr>
            <w:top w:val="none" w:sz="0" w:space="0" w:color="auto"/>
            <w:left w:val="none" w:sz="0" w:space="0" w:color="auto"/>
            <w:bottom w:val="none" w:sz="0" w:space="0" w:color="auto"/>
            <w:right w:val="none" w:sz="0" w:space="0" w:color="auto"/>
          </w:divBdr>
        </w:div>
        <w:div w:id="319240310">
          <w:marLeft w:val="0"/>
          <w:marRight w:val="0"/>
          <w:marTop w:val="0"/>
          <w:marBottom w:val="0"/>
          <w:divBdr>
            <w:top w:val="none" w:sz="0" w:space="0" w:color="auto"/>
            <w:left w:val="none" w:sz="0" w:space="0" w:color="auto"/>
            <w:bottom w:val="none" w:sz="0" w:space="0" w:color="auto"/>
            <w:right w:val="none" w:sz="0" w:space="0" w:color="auto"/>
          </w:divBdr>
        </w:div>
        <w:div w:id="337344063">
          <w:marLeft w:val="0"/>
          <w:marRight w:val="0"/>
          <w:marTop w:val="0"/>
          <w:marBottom w:val="0"/>
          <w:divBdr>
            <w:top w:val="none" w:sz="0" w:space="0" w:color="auto"/>
            <w:left w:val="none" w:sz="0" w:space="0" w:color="auto"/>
            <w:bottom w:val="none" w:sz="0" w:space="0" w:color="auto"/>
            <w:right w:val="none" w:sz="0" w:space="0" w:color="auto"/>
          </w:divBdr>
        </w:div>
        <w:div w:id="439642893">
          <w:marLeft w:val="0"/>
          <w:marRight w:val="0"/>
          <w:marTop w:val="0"/>
          <w:marBottom w:val="0"/>
          <w:divBdr>
            <w:top w:val="none" w:sz="0" w:space="0" w:color="auto"/>
            <w:left w:val="none" w:sz="0" w:space="0" w:color="auto"/>
            <w:bottom w:val="none" w:sz="0" w:space="0" w:color="auto"/>
            <w:right w:val="none" w:sz="0" w:space="0" w:color="auto"/>
          </w:divBdr>
        </w:div>
        <w:div w:id="462037584">
          <w:marLeft w:val="0"/>
          <w:marRight w:val="0"/>
          <w:marTop w:val="0"/>
          <w:marBottom w:val="0"/>
          <w:divBdr>
            <w:top w:val="none" w:sz="0" w:space="0" w:color="auto"/>
            <w:left w:val="none" w:sz="0" w:space="0" w:color="auto"/>
            <w:bottom w:val="none" w:sz="0" w:space="0" w:color="auto"/>
            <w:right w:val="none" w:sz="0" w:space="0" w:color="auto"/>
          </w:divBdr>
        </w:div>
        <w:div w:id="466896886">
          <w:marLeft w:val="0"/>
          <w:marRight w:val="0"/>
          <w:marTop w:val="0"/>
          <w:marBottom w:val="0"/>
          <w:divBdr>
            <w:top w:val="none" w:sz="0" w:space="0" w:color="auto"/>
            <w:left w:val="none" w:sz="0" w:space="0" w:color="auto"/>
            <w:bottom w:val="none" w:sz="0" w:space="0" w:color="auto"/>
            <w:right w:val="none" w:sz="0" w:space="0" w:color="auto"/>
          </w:divBdr>
        </w:div>
        <w:div w:id="576480450">
          <w:marLeft w:val="0"/>
          <w:marRight w:val="0"/>
          <w:marTop w:val="0"/>
          <w:marBottom w:val="0"/>
          <w:divBdr>
            <w:top w:val="none" w:sz="0" w:space="0" w:color="auto"/>
            <w:left w:val="none" w:sz="0" w:space="0" w:color="auto"/>
            <w:bottom w:val="none" w:sz="0" w:space="0" w:color="auto"/>
            <w:right w:val="none" w:sz="0" w:space="0" w:color="auto"/>
          </w:divBdr>
        </w:div>
        <w:div w:id="662397880">
          <w:marLeft w:val="0"/>
          <w:marRight w:val="0"/>
          <w:marTop w:val="0"/>
          <w:marBottom w:val="0"/>
          <w:divBdr>
            <w:top w:val="none" w:sz="0" w:space="0" w:color="auto"/>
            <w:left w:val="none" w:sz="0" w:space="0" w:color="auto"/>
            <w:bottom w:val="none" w:sz="0" w:space="0" w:color="auto"/>
            <w:right w:val="none" w:sz="0" w:space="0" w:color="auto"/>
          </w:divBdr>
        </w:div>
        <w:div w:id="665280024">
          <w:marLeft w:val="0"/>
          <w:marRight w:val="0"/>
          <w:marTop w:val="0"/>
          <w:marBottom w:val="0"/>
          <w:divBdr>
            <w:top w:val="none" w:sz="0" w:space="0" w:color="auto"/>
            <w:left w:val="none" w:sz="0" w:space="0" w:color="auto"/>
            <w:bottom w:val="none" w:sz="0" w:space="0" w:color="auto"/>
            <w:right w:val="none" w:sz="0" w:space="0" w:color="auto"/>
          </w:divBdr>
          <w:divsChild>
            <w:div w:id="1216313317">
              <w:marLeft w:val="-75"/>
              <w:marRight w:val="0"/>
              <w:marTop w:val="30"/>
              <w:marBottom w:val="30"/>
              <w:divBdr>
                <w:top w:val="none" w:sz="0" w:space="0" w:color="auto"/>
                <w:left w:val="none" w:sz="0" w:space="0" w:color="auto"/>
                <w:bottom w:val="none" w:sz="0" w:space="0" w:color="auto"/>
                <w:right w:val="none" w:sz="0" w:space="0" w:color="auto"/>
              </w:divBdr>
              <w:divsChild>
                <w:div w:id="324892689">
                  <w:marLeft w:val="0"/>
                  <w:marRight w:val="0"/>
                  <w:marTop w:val="0"/>
                  <w:marBottom w:val="0"/>
                  <w:divBdr>
                    <w:top w:val="none" w:sz="0" w:space="0" w:color="auto"/>
                    <w:left w:val="none" w:sz="0" w:space="0" w:color="auto"/>
                    <w:bottom w:val="none" w:sz="0" w:space="0" w:color="auto"/>
                    <w:right w:val="none" w:sz="0" w:space="0" w:color="auto"/>
                  </w:divBdr>
                  <w:divsChild>
                    <w:div w:id="1245149009">
                      <w:marLeft w:val="0"/>
                      <w:marRight w:val="0"/>
                      <w:marTop w:val="0"/>
                      <w:marBottom w:val="0"/>
                      <w:divBdr>
                        <w:top w:val="none" w:sz="0" w:space="0" w:color="auto"/>
                        <w:left w:val="none" w:sz="0" w:space="0" w:color="auto"/>
                        <w:bottom w:val="none" w:sz="0" w:space="0" w:color="auto"/>
                        <w:right w:val="none" w:sz="0" w:space="0" w:color="auto"/>
                      </w:divBdr>
                    </w:div>
                  </w:divsChild>
                </w:div>
                <w:div w:id="410781879">
                  <w:marLeft w:val="0"/>
                  <w:marRight w:val="0"/>
                  <w:marTop w:val="0"/>
                  <w:marBottom w:val="0"/>
                  <w:divBdr>
                    <w:top w:val="none" w:sz="0" w:space="0" w:color="auto"/>
                    <w:left w:val="none" w:sz="0" w:space="0" w:color="auto"/>
                    <w:bottom w:val="none" w:sz="0" w:space="0" w:color="auto"/>
                    <w:right w:val="none" w:sz="0" w:space="0" w:color="auto"/>
                  </w:divBdr>
                  <w:divsChild>
                    <w:div w:id="500238264">
                      <w:marLeft w:val="0"/>
                      <w:marRight w:val="0"/>
                      <w:marTop w:val="0"/>
                      <w:marBottom w:val="0"/>
                      <w:divBdr>
                        <w:top w:val="none" w:sz="0" w:space="0" w:color="auto"/>
                        <w:left w:val="none" w:sz="0" w:space="0" w:color="auto"/>
                        <w:bottom w:val="none" w:sz="0" w:space="0" w:color="auto"/>
                        <w:right w:val="none" w:sz="0" w:space="0" w:color="auto"/>
                      </w:divBdr>
                    </w:div>
                  </w:divsChild>
                </w:div>
                <w:div w:id="703336181">
                  <w:marLeft w:val="0"/>
                  <w:marRight w:val="0"/>
                  <w:marTop w:val="0"/>
                  <w:marBottom w:val="0"/>
                  <w:divBdr>
                    <w:top w:val="none" w:sz="0" w:space="0" w:color="auto"/>
                    <w:left w:val="none" w:sz="0" w:space="0" w:color="auto"/>
                    <w:bottom w:val="none" w:sz="0" w:space="0" w:color="auto"/>
                    <w:right w:val="none" w:sz="0" w:space="0" w:color="auto"/>
                  </w:divBdr>
                  <w:divsChild>
                    <w:div w:id="1567296334">
                      <w:marLeft w:val="0"/>
                      <w:marRight w:val="0"/>
                      <w:marTop w:val="0"/>
                      <w:marBottom w:val="0"/>
                      <w:divBdr>
                        <w:top w:val="none" w:sz="0" w:space="0" w:color="auto"/>
                        <w:left w:val="none" w:sz="0" w:space="0" w:color="auto"/>
                        <w:bottom w:val="none" w:sz="0" w:space="0" w:color="auto"/>
                        <w:right w:val="none" w:sz="0" w:space="0" w:color="auto"/>
                      </w:divBdr>
                    </w:div>
                  </w:divsChild>
                </w:div>
                <w:div w:id="869103285">
                  <w:marLeft w:val="0"/>
                  <w:marRight w:val="0"/>
                  <w:marTop w:val="0"/>
                  <w:marBottom w:val="0"/>
                  <w:divBdr>
                    <w:top w:val="none" w:sz="0" w:space="0" w:color="auto"/>
                    <w:left w:val="none" w:sz="0" w:space="0" w:color="auto"/>
                    <w:bottom w:val="none" w:sz="0" w:space="0" w:color="auto"/>
                    <w:right w:val="none" w:sz="0" w:space="0" w:color="auto"/>
                  </w:divBdr>
                  <w:divsChild>
                    <w:div w:id="1150025836">
                      <w:marLeft w:val="0"/>
                      <w:marRight w:val="0"/>
                      <w:marTop w:val="0"/>
                      <w:marBottom w:val="0"/>
                      <w:divBdr>
                        <w:top w:val="none" w:sz="0" w:space="0" w:color="auto"/>
                        <w:left w:val="none" w:sz="0" w:space="0" w:color="auto"/>
                        <w:bottom w:val="none" w:sz="0" w:space="0" w:color="auto"/>
                        <w:right w:val="none" w:sz="0" w:space="0" w:color="auto"/>
                      </w:divBdr>
                    </w:div>
                  </w:divsChild>
                </w:div>
                <w:div w:id="1018970130">
                  <w:marLeft w:val="0"/>
                  <w:marRight w:val="0"/>
                  <w:marTop w:val="0"/>
                  <w:marBottom w:val="0"/>
                  <w:divBdr>
                    <w:top w:val="none" w:sz="0" w:space="0" w:color="auto"/>
                    <w:left w:val="none" w:sz="0" w:space="0" w:color="auto"/>
                    <w:bottom w:val="none" w:sz="0" w:space="0" w:color="auto"/>
                    <w:right w:val="none" w:sz="0" w:space="0" w:color="auto"/>
                  </w:divBdr>
                  <w:divsChild>
                    <w:div w:id="184565509">
                      <w:marLeft w:val="0"/>
                      <w:marRight w:val="0"/>
                      <w:marTop w:val="0"/>
                      <w:marBottom w:val="0"/>
                      <w:divBdr>
                        <w:top w:val="none" w:sz="0" w:space="0" w:color="auto"/>
                        <w:left w:val="none" w:sz="0" w:space="0" w:color="auto"/>
                        <w:bottom w:val="none" w:sz="0" w:space="0" w:color="auto"/>
                        <w:right w:val="none" w:sz="0" w:space="0" w:color="auto"/>
                      </w:divBdr>
                    </w:div>
                    <w:div w:id="946498313">
                      <w:marLeft w:val="0"/>
                      <w:marRight w:val="0"/>
                      <w:marTop w:val="0"/>
                      <w:marBottom w:val="0"/>
                      <w:divBdr>
                        <w:top w:val="none" w:sz="0" w:space="0" w:color="auto"/>
                        <w:left w:val="none" w:sz="0" w:space="0" w:color="auto"/>
                        <w:bottom w:val="none" w:sz="0" w:space="0" w:color="auto"/>
                        <w:right w:val="none" w:sz="0" w:space="0" w:color="auto"/>
                      </w:divBdr>
                    </w:div>
                    <w:div w:id="1077635481">
                      <w:marLeft w:val="0"/>
                      <w:marRight w:val="0"/>
                      <w:marTop w:val="0"/>
                      <w:marBottom w:val="0"/>
                      <w:divBdr>
                        <w:top w:val="none" w:sz="0" w:space="0" w:color="auto"/>
                        <w:left w:val="none" w:sz="0" w:space="0" w:color="auto"/>
                        <w:bottom w:val="none" w:sz="0" w:space="0" w:color="auto"/>
                        <w:right w:val="none" w:sz="0" w:space="0" w:color="auto"/>
                      </w:divBdr>
                    </w:div>
                    <w:div w:id="1300724071">
                      <w:marLeft w:val="0"/>
                      <w:marRight w:val="0"/>
                      <w:marTop w:val="0"/>
                      <w:marBottom w:val="0"/>
                      <w:divBdr>
                        <w:top w:val="none" w:sz="0" w:space="0" w:color="auto"/>
                        <w:left w:val="none" w:sz="0" w:space="0" w:color="auto"/>
                        <w:bottom w:val="none" w:sz="0" w:space="0" w:color="auto"/>
                        <w:right w:val="none" w:sz="0" w:space="0" w:color="auto"/>
                      </w:divBdr>
                    </w:div>
                    <w:div w:id="1413625045">
                      <w:marLeft w:val="0"/>
                      <w:marRight w:val="0"/>
                      <w:marTop w:val="0"/>
                      <w:marBottom w:val="0"/>
                      <w:divBdr>
                        <w:top w:val="none" w:sz="0" w:space="0" w:color="auto"/>
                        <w:left w:val="none" w:sz="0" w:space="0" w:color="auto"/>
                        <w:bottom w:val="none" w:sz="0" w:space="0" w:color="auto"/>
                        <w:right w:val="none" w:sz="0" w:space="0" w:color="auto"/>
                      </w:divBdr>
                    </w:div>
                    <w:div w:id="1790853763">
                      <w:marLeft w:val="0"/>
                      <w:marRight w:val="0"/>
                      <w:marTop w:val="0"/>
                      <w:marBottom w:val="0"/>
                      <w:divBdr>
                        <w:top w:val="none" w:sz="0" w:space="0" w:color="auto"/>
                        <w:left w:val="none" w:sz="0" w:space="0" w:color="auto"/>
                        <w:bottom w:val="none" w:sz="0" w:space="0" w:color="auto"/>
                        <w:right w:val="none" w:sz="0" w:space="0" w:color="auto"/>
                      </w:divBdr>
                    </w:div>
                  </w:divsChild>
                </w:div>
                <w:div w:id="1102646421">
                  <w:marLeft w:val="0"/>
                  <w:marRight w:val="0"/>
                  <w:marTop w:val="0"/>
                  <w:marBottom w:val="0"/>
                  <w:divBdr>
                    <w:top w:val="none" w:sz="0" w:space="0" w:color="auto"/>
                    <w:left w:val="none" w:sz="0" w:space="0" w:color="auto"/>
                    <w:bottom w:val="none" w:sz="0" w:space="0" w:color="auto"/>
                    <w:right w:val="none" w:sz="0" w:space="0" w:color="auto"/>
                  </w:divBdr>
                  <w:divsChild>
                    <w:div w:id="34237898">
                      <w:marLeft w:val="0"/>
                      <w:marRight w:val="0"/>
                      <w:marTop w:val="0"/>
                      <w:marBottom w:val="0"/>
                      <w:divBdr>
                        <w:top w:val="none" w:sz="0" w:space="0" w:color="auto"/>
                        <w:left w:val="none" w:sz="0" w:space="0" w:color="auto"/>
                        <w:bottom w:val="none" w:sz="0" w:space="0" w:color="auto"/>
                        <w:right w:val="none" w:sz="0" w:space="0" w:color="auto"/>
                      </w:divBdr>
                    </w:div>
                    <w:div w:id="323898442">
                      <w:marLeft w:val="0"/>
                      <w:marRight w:val="0"/>
                      <w:marTop w:val="0"/>
                      <w:marBottom w:val="0"/>
                      <w:divBdr>
                        <w:top w:val="none" w:sz="0" w:space="0" w:color="auto"/>
                        <w:left w:val="none" w:sz="0" w:space="0" w:color="auto"/>
                        <w:bottom w:val="none" w:sz="0" w:space="0" w:color="auto"/>
                        <w:right w:val="none" w:sz="0" w:space="0" w:color="auto"/>
                      </w:divBdr>
                    </w:div>
                    <w:div w:id="1988826694">
                      <w:marLeft w:val="0"/>
                      <w:marRight w:val="0"/>
                      <w:marTop w:val="0"/>
                      <w:marBottom w:val="0"/>
                      <w:divBdr>
                        <w:top w:val="none" w:sz="0" w:space="0" w:color="auto"/>
                        <w:left w:val="none" w:sz="0" w:space="0" w:color="auto"/>
                        <w:bottom w:val="none" w:sz="0" w:space="0" w:color="auto"/>
                        <w:right w:val="none" w:sz="0" w:space="0" w:color="auto"/>
                      </w:divBdr>
                    </w:div>
                  </w:divsChild>
                </w:div>
                <w:div w:id="1262952262">
                  <w:marLeft w:val="0"/>
                  <w:marRight w:val="0"/>
                  <w:marTop w:val="0"/>
                  <w:marBottom w:val="0"/>
                  <w:divBdr>
                    <w:top w:val="none" w:sz="0" w:space="0" w:color="auto"/>
                    <w:left w:val="none" w:sz="0" w:space="0" w:color="auto"/>
                    <w:bottom w:val="none" w:sz="0" w:space="0" w:color="auto"/>
                    <w:right w:val="none" w:sz="0" w:space="0" w:color="auto"/>
                  </w:divBdr>
                  <w:divsChild>
                    <w:div w:id="292102949">
                      <w:marLeft w:val="0"/>
                      <w:marRight w:val="0"/>
                      <w:marTop w:val="0"/>
                      <w:marBottom w:val="0"/>
                      <w:divBdr>
                        <w:top w:val="none" w:sz="0" w:space="0" w:color="auto"/>
                        <w:left w:val="none" w:sz="0" w:space="0" w:color="auto"/>
                        <w:bottom w:val="none" w:sz="0" w:space="0" w:color="auto"/>
                        <w:right w:val="none" w:sz="0" w:space="0" w:color="auto"/>
                      </w:divBdr>
                    </w:div>
                  </w:divsChild>
                </w:div>
                <w:div w:id="1399278892">
                  <w:marLeft w:val="0"/>
                  <w:marRight w:val="0"/>
                  <w:marTop w:val="0"/>
                  <w:marBottom w:val="0"/>
                  <w:divBdr>
                    <w:top w:val="none" w:sz="0" w:space="0" w:color="auto"/>
                    <w:left w:val="none" w:sz="0" w:space="0" w:color="auto"/>
                    <w:bottom w:val="none" w:sz="0" w:space="0" w:color="auto"/>
                    <w:right w:val="none" w:sz="0" w:space="0" w:color="auto"/>
                  </w:divBdr>
                  <w:divsChild>
                    <w:div w:id="692607074">
                      <w:marLeft w:val="0"/>
                      <w:marRight w:val="0"/>
                      <w:marTop w:val="0"/>
                      <w:marBottom w:val="0"/>
                      <w:divBdr>
                        <w:top w:val="none" w:sz="0" w:space="0" w:color="auto"/>
                        <w:left w:val="none" w:sz="0" w:space="0" w:color="auto"/>
                        <w:bottom w:val="none" w:sz="0" w:space="0" w:color="auto"/>
                        <w:right w:val="none" w:sz="0" w:space="0" w:color="auto"/>
                      </w:divBdr>
                    </w:div>
                  </w:divsChild>
                </w:div>
                <w:div w:id="1496649269">
                  <w:marLeft w:val="0"/>
                  <w:marRight w:val="0"/>
                  <w:marTop w:val="0"/>
                  <w:marBottom w:val="0"/>
                  <w:divBdr>
                    <w:top w:val="none" w:sz="0" w:space="0" w:color="auto"/>
                    <w:left w:val="none" w:sz="0" w:space="0" w:color="auto"/>
                    <w:bottom w:val="none" w:sz="0" w:space="0" w:color="auto"/>
                    <w:right w:val="none" w:sz="0" w:space="0" w:color="auto"/>
                  </w:divBdr>
                  <w:divsChild>
                    <w:div w:id="635336558">
                      <w:marLeft w:val="0"/>
                      <w:marRight w:val="0"/>
                      <w:marTop w:val="0"/>
                      <w:marBottom w:val="0"/>
                      <w:divBdr>
                        <w:top w:val="none" w:sz="0" w:space="0" w:color="auto"/>
                        <w:left w:val="none" w:sz="0" w:space="0" w:color="auto"/>
                        <w:bottom w:val="none" w:sz="0" w:space="0" w:color="auto"/>
                        <w:right w:val="none" w:sz="0" w:space="0" w:color="auto"/>
                      </w:divBdr>
                    </w:div>
                  </w:divsChild>
                </w:div>
                <w:div w:id="1826311681">
                  <w:marLeft w:val="0"/>
                  <w:marRight w:val="0"/>
                  <w:marTop w:val="0"/>
                  <w:marBottom w:val="0"/>
                  <w:divBdr>
                    <w:top w:val="none" w:sz="0" w:space="0" w:color="auto"/>
                    <w:left w:val="none" w:sz="0" w:space="0" w:color="auto"/>
                    <w:bottom w:val="none" w:sz="0" w:space="0" w:color="auto"/>
                    <w:right w:val="none" w:sz="0" w:space="0" w:color="auto"/>
                  </w:divBdr>
                  <w:divsChild>
                    <w:div w:id="849830231">
                      <w:marLeft w:val="0"/>
                      <w:marRight w:val="0"/>
                      <w:marTop w:val="0"/>
                      <w:marBottom w:val="0"/>
                      <w:divBdr>
                        <w:top w:val="none" w:sz="0" w:space="0" w:color="auto"/>
                        <w:left w:val="none" w:sz="0" w:space="0" w:color="auto"/>
                        <w:bottom w:val="none" w:sz="0" w:space="0" w:color="auto"/>
                        <w:right w:val="none" w:sz="0" w:space="0" w:color="auto"/>
                      </w:divBdr>
                    </w:div>
                  </w:divsChild>
                </w:div>
                <w:div w:id="1942106521">
                  <w:marLeft w:val="0"/>
                  <w:marRight w:val="0"/>
                  <w:marTop w:val="0"/>
                  <w:marBottom w:val="0"/>
                  <w:divBdr>
                    <w:top w:val="none" w:sz="0" w:space="0" w:color="auto"/>
                    <w:left w:val="none" w:sz="0" w:space="0" w:color="auto"/>
                    <w:bottom w:val="none" w:sz="0" w:space="0" w:color="auto"/>
                    <w:right w:val="none" w:sz="0" w:space="0" w:color="auto"/>
                  </w:divBdr>
                  <w:divsChild>
                    <w:div w:id="46684653">
                      <w:marLeft w:val="0"/>
                      <w:marRight w:val="0"/>
                      <w:marTop w:val="0"/>
                      <w:marBottom w:val="0"/>
                      <w:divBdr>
                        <w:top w:val="none" w:sz="0" w:space="0" w:color="auto"/>
                        <w:left w:val="none" w:sz="0" w:space="0" w:color="auto"/>
                        <w:bottom w:val="none" w:sz="0" w:space="0" w:color="auto"/>
                        <w:right w:val="none" w:sz="0" w:space="0" w:color="auto"/>
                      </w:divBdr>
                    </w:div>
                  </w:divsChild>
                </w:div>
                <w:div w:id="1945115987">
                  <w:marLeft w:val="0"/>
                  <w:marRight w:val="0"/>
                  <w:marTop w:val="0"/>
                  <w:marBottom w:val="0"/>
                  <w:divBdr>
                    <w:top w:val="none" w:sz="0" w:space="0" w:color="auto"/>
                    <w:left w:val="none" w:sz="0" w:space="0" w:color="auto"/>
                    <w:bottom w:val="none" w:sz="0" w:space="0" w:color="auto"/>
                    <w:right w:val="none" w:sz="0" w:space="0" w:color="auto"/>
                  </w:divBdr>
                  <w:divsChild>
                    <w:div w:id="1000549132">
                      <w:marLeft w:val="0"/>
                      <w:marRight w:val="0"/>
                      <w:marTop w:val="0"/>
                      <w:marBottom w:val="0"/>
                      <w:divBdr>
                        <w:top w:val="none" w:sz="0" w:space="0" w:color="auto"/>
                        <w:left w:val="none" w:sz="0" w:space="0" w:color="auto"/>
                        <w:bottom w:val="none" w:sz="0" w:space="0" w:color="auto"/>
                        <w:right w:val="none" w:sz="0" w:space="0" w:color="auto"/>
                      </w:divBdr>
                    </w:div>
                  </w:divsChild>
                </w:div>
                <w:div w:id="2041666171">
                  <w:marLeft w:val="0"/>
                  <w:marRight w:val="0"/>
                  <w:marTop w:val="0"/>
                  <w:marBottom w:val="0"/>
                  <w:divBdr>
                    <w:top w:val="none" w:sz="0" w:space="0" w:color="auto"/>
                    <w:left w:val="none" w:sz="0" w:space="0" w:color="auto"/>
                    <w:bottom w:val="none" w:sz="0" w:space="0" w:color="auto"/>
                    <w:right w:val="none" w:sz="0" w:space="0" w:color="auto"/>
                  </w:divBdr>
                  <w:divsChild>
                    <w:div w:id="359204110">
                      <w:marLeft w:val="0"/>
                      <w:marRight w:val="0"/>
                      <w:marTop w:val="0"/>
                      <w:marBottom w:val="0"/>
                      <w:divBdr>
                        <w:top w:val="none" w:sz="0" w:space="0" w:color="auto"/>
                        <w:left w:val="none" w:sz="0" w:space="0" w:color="auto"/>
                        <w:bottom w:val="none" w:sz="0" w:space="0" w:color="auto"/>
                        <w:right w:val="none" w:sz="0" w:space="0" w:color="auto"/>
                      </w:divBdr>
                    </w:div>
                  </w:divsChild>
                </w:div>
                <w:div w:id="2094356593">
                  <w:marLeft w:val="0"/>
                  <w:marRight w:val="0"/>
                  <w:marTop w:val="0"/>
                  <w:marBottom w:val="0"/>
                  <w:divBdr>
                    <w:top w:val="none" w:sz="0" w:space="0" w:color="auto"/>
                    <w:left w:val="none" w:sz="0" w:space="0" w:color="auto"/>
                    <w:bottom w:val="none" w:sz="0" w:space="0" w:color="auto"/>
                    <w:right w:val="none" w:sz="0" w:space="0" w:color="auto"/>
                  </w:divBdr>
                  <w:divsChild>
                    <w:div w:id="1011302277">
                      <w:marLeft w:val="0"/>
                      <w:marRight w:val="0"/>
                      <w:marTop w:val="0"/>
                      <w:marBottom w:val="0"/>
                      <w:divBdr>
                        <w:top w:val="none" w:sz="0" w:space="0" w:color="auto"/>
                        <w:left w:val="none" w:sz="0" w:space="0" w:color="auto"/>
                        <w:bottom w:val="none" w:sz="0" w:space="0" w:color="auto"/>
                        <w:right w:val="none" w:sz="0" w:space="0" w:color="auto"/>
                      </w:divBdr>
                    </w:div>
                  </w:divsChild>
                </w:div>
                <w:div w:id="2116436773">
                  <w:marLeft w:val="0"/>
                  <w:marRight w:val="0"/>
                  <w:marTop w:val="0"/>
                  <w:marBottom w:val="0"/>
                  <w:divBdr>
                    <w:top w:val="none" w:sz="0" w:space="0" w:color="auto"/>
                    <w:left w:val="none" w:sz="0" w:space="0" w:color="auto"/>
                    <w:bottom w:val="none" w:sz="0" w:space="0" w:color="auto"/>
                    <w:right w:val="none" w:sz="0" w:space="0" w:color="auto"/>
                  </w:divBdr>
                  <w:divsChild>
                    <w:div w:id="159943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719886">
          <w:marLeft w:val="0"/>
          <w:marRight w:val="0"/>
          <w:marTop w:val="0"/>
          <w:marBottom w:val="0"/>
          <w:divBdr>
            <w:top w:val="none" w:sz="0" w:space="0" w:color="auto"/>
            <w:left w:val="none" w:sz="0" w:space="0" w:color="auto"/>
            <w:bottom w:val="none" w:sz="0" w:space="0" w:color="auto"/>
            <w:right w:val="none" w:sz="0" w:space="0" w:color="auto"/>
          </w:divBdr>
        </w:div>
        <w:div w:id="811602930">
          <w:marLeft w:val="0"/>
          <w:marRight w:val="0"/>
          <w:marTop w:val="0"/>
          <w:marBottom w:val="0"/>
          <w:divBdr>
            <w:top w:val="none" w:sz="0" w:space="0" w:color="auto"/>
            <w:left w:val="none" w:sz="0" w:space="0" w:color="auto"/>
            <w:bottom w:val="none" w:sz="0" w:space="0" w:color="auto"/>
            <w:right w:val="none" w:sz="0" w:space="0" w:color="auto"/>
          </w:divBdr>
          <w:divsChild>
            <w:div w:id="304970215">
              <w:marLeft w:val="0"/>
              <w:marRight w:val="0"/>
              <w:marTop w:val="0"/>
              <w:marBottom w:val="0"/>
              <w:divBdr>
                <w:top w:val="none" w:sz="0" w:space="0" w:color="auto"/>
                <w:left w:val="none" w:sz="0" w:space="0" w:color="auto"/>
                <w:bottom w:val="none" w:sz="0" w:space="0" w:color="auto"/>
                <w:right w:val="none" w:sz="0" w:space="0" w:color="auto"/>
              </w:divBdr>
            </w:div>
            <w:div w:id="393310667">
              <w:marLeft w:val="0"/>
              <w:marRight w:val="0"/>
              <w:marTop w:val="0"/>
              <w:marBottom w:val="0"/>
              <w:divBdr>
                <w:top w:val="none" w:sz="0" w:space="0" w:color="auto"/>
                <w:left w:val="none" w:sz="0" w:space="0" w:color="auto"/>
                <w:bottom w:val="none" w:sz="0" w:space="0" w:color="auto"/>
                <w:right w:val="none" w:sz="0" w:space="0" w:color="auto"/>
              </w:divBdr>
            </w:div>
            <w:div w:id="621304307">
              <w:marLeft w:val="0"/>
              <w:marRight w:val="0"/>
              <w:marTop w:val="0"/>
              <w:marBottom w:val="0"/>
              <w:divBdr>
                <w:top w:val="none" w:sz="0" w:space="0" w:color="auto"/>
                <w:left w:val="none" w:sz="0" w:space="0" w:color="auto"/>
                <w:bottom w:val="none" w:sz="0" w:space="0" w:color="auto"/>
                <w:right w:val="none" w:sz="0" w:space="0" w:color="auto"/>
              </w:divBdr>
            </w:div>
            <w:div w:id="1185632554">
              <w:marLeft w:val="0"/>
              <w:marRight w:val="0"/>
              <w:marTop w:val="0"/>
              <w:marBottom w:val="0"/>
              <w:divBdr>
                <w:top w:val="none" w:sz="0" w:space="0" w:color="auto"/>
                <w:left w:val="none" w:sz="0" w:space="0" w:color="auto"/>
                <w:bottom w:val="none" w:sz="0" w:space="0" w:color="auto"/>
                <w:right w:val="none" w:sz="0" w:space="0" w:color="auto"/>
              </w:divBdr>
            </w:div>
            <w:div w:id="1378821818">
              <w:marLeft w:val="0"/>
              <w:marRight w:val="0"/>
              <w:marTop w:val="0"/>
              <w:marBottom w:val="0"/>
              <w:divBdr>
                <w:top w:val="none" w:sz="0" w:space="0" w:color="auto"/>
                <w:left w:val="none" w:sz="0" w:space="0" w:color="auto"/>
                <w:bottom w:val="none" w:sz="0" w:space="0" w:color="auto"/>
                <w:right w:val="none" w:sz="0" w:space="0" w:color="auto"/>
              </w:divBdr>
            </w:div>
          </w:divsChild>
        </w:div>
        <w:div w:id="819151812">
          <w:marLeft w:val="0"/>
          <w:marRight w:val="0"/>
          <w:marTop w:val="0"/>
          <w:marBottom w:val="0"/>
          <w:divBdr>
            <w:top w:val="none" w:sz="0" w:space="0" w:color="auto"/>
            <w:left w:val="none" w:sz="0" w:space="0" w:color="auto"/>
            <w:bottom w:val="none" w:sz="0" w:space="0" w:color="auto"/>
            <w:right w:val="none" w:sz="0" w:space="0" w:color="auto"/>
          </w:divBdr>
        </w:div>
        <w:div w:id="827752069">
          <w:marLeft w:val="0"/>
          <w:marRight w:val="0"/>
          <w:marTop w:val="0"/>
          <w:marBottom w:val="0"/>
          <w:divBdr>
            <w:top w:val="none" w:sz="0" w:space="0" w:color="auto"/>
            <w:left w:val="none" w:sz="0" w:space="0" w:color="auto"/>
            <w:bottom w:val="none" w:sz="0" w:space="0" w:color="auto"/>
            <w:right w:val="none" w:sz="0" w:space="0" w:color="auto"/>
          </w:divBdr>
          <w:divsChild>
            <w:div w:id="471675956">
              <w:marLeft w:val="0"/>
              <w:marRight w:val="0"/>
              <w:marTop w:val="0"/>
              <w:marBottom w:val="0"/>
              <w:divBdr>
                <w:top w:val="none" w:sz="0" w:space="0" w:color="auto"/>
                <w:left w:val="none" w:sz="0" w:space="0" w:color="auto"/>
                <w:bottom w:val="none" w:sz="0" w:space="0" w:color="auto"/>
                <w:right w:val="none" w:sz="0" w:space="0" w:color="auto"/>
              </w:divBdr>
            </w:div>
            <w:div w:id="1016660256">
              <w:marLeft w:val="0"/>
              <w:marRight w:val="0"/>
              <w:marTop w:val="0"/>
              <w:marBottom w:val="0"/>
              <w:divBdr>
                <w:top w:val="none" w:sz="0" w:space="0" w:color="auto"/>
                <w:left w:val="none" w:sz="0" w:space="0" w:color="auto"/>
                <w:bottom w:val="none" w:sz="0" w:space="0" w:color="auto"/>
                <w:right w:val="none" w:sz="0" w:space="0" w:color="auto"/>
              </w:divBdr>
            </w:div>
            <w:div w:id="1463232307">
              <w:marLeft w:val="0"/>
              <w:marRight w:val="0"/>
              <w:marTop w:val="0"/>
              <w:marBottom w:val="0"/>
              <w:divBdr>
                <w:top w:val="none" w:sz="0" w:space="0" w:color="auto"/>
                <w:left w:val="none" w:sz="0" w:space="0" w:color="auto"/>
                <w:bottom w:val="none" w:sz="0" w:space="0" w:color="auto"/>
                <w:right w:val="none" w:sz="0" w:space="0" w:color="auto"/>
              </w:divBdr>
            </w:div>
            <w:div w:id="1472022507">
              <w:marLeft w:val="0"/>
              <w:marRight w:val="0"/>
              <w:marTop w:val="0"/>
              <w:marBottom w:val="0"/>
              <w:divBdr>
                <w:top w:val="none" w:sz="0" w:space="0" w:color="auto"/>
                <w:left w:val="none" w:sz="0" w:space="0" w:color="auto"/>
                <w:bottom w:val="none" w:sz="0" w:space="0" w:color="auto"/>
                <w:right w:val="none" w:sz="0" w:space="0" w:color="auto"/>
              </w:divBdr>
            </w:div>
            <w:div w:id="1831864615">
              <w:marLeft w:val="0"/>
              <w:marRight w:val="0"/>
              <w:marTop w:val="0"/>
              <w:marBottom w:val="0"/>
              <w:divBdr>
                <w:top w:val="none" w:sz="0" w:space="0" w:color="auto"/>
                <w:left w:val="none" w:sz="0" w:space="0" w:color="auto"/>
                <w:bottom w:val="none" w:sz="0" w:space="0" w:color="auto"/>
                <w:right w:val="none" w:sz="0" w:space="0" w:color="auto"/>
              </w:divBdr>
            </w:div>
          </w:divsChild>
        </w:div>
        <w:div w:id="932203983">
          <w:marLeft w:val="0"/>
          <w:marRight w:val="0"/>
          <w:marTop w:val="0"/>
          <w:marBottom w:val="0"/>
          <w:divBdr>
            <w:top w:val="none" w:sz="0" w:space="0" w:color="auto"/>
            <w:left w:val="none" w:sz="0" w:space="0" w:color="auto"/>
            <w:bottom w:val="none" w:sz="0" w:space="0" w:color="auto"/>
            <w:right w:val="none" w:sz="0" w:space="0" w:color="auto"/>
          </w:divBdr>
          <w:divsChild>
            <w:div w:id="106124203">
              <w:marLeft w:val="0"/>
              <w:marRight w:val="0"/>
              <w:marTop w:val="0"/>
              <w:marBottom w:val="0"/>
              <w:divBdr>
                <w:top w:val="none" w:sz="0" w:space="0" w:color="auto"/>
                <w:left w:val="none" w:sz="0" w:space="0" w:color="auto"/>
                <w:bottom w:val="none" w:sz="0" w:space="0" w:color="auto"/>
                <w:right w:val="none" w:sz="0" w:space="0" w:color="auto"/>
              </w:divBdr>
            </w:div>
            <w:div w:id="763112693">
              <w:marLeft w:val="0"/>
              <w:marRight w:val="0"/>
              <w:marTop w:val="0"/>
              <w:marBottom w:val="0"/>
              <w:divBdr>
                <w:top w:val="none" w:sz="0" w:space="0" w:color="auto"/>
                <w:left w:val="none" w:sz="0" w:space="0" w:color="auto"/>
                <w:bottom w:val="none" w:sz="0" w:space="0" w:color="auto"/>
                <w:right w:val="none" w:sz="0" w:space="0" w:color="auto"/>
              </w:divBdr>
            </w:div>
            <w:div w:id="1626695855">
              <w:marLeft w:val="0"/>
              <w:marRight w:val="0"/>
              <w:marTop w:val="0"/>
              <w:marBottom w:val="0"/>
              <w:divBdr>
                <w:top w:val="none" w:sz="0" w:space="0" w:color="auto"/>
                <w:left w:val="none" w:sz="0" w:space="0" w:color="auto"/>
                <w:bottom w:val="none" w:sz="0" w:space="0" w:color="auto"/>
                <w:right w:val="none" w:sz="0" w:space="0" w:color="auto"/>
              </w:divBdr>
            </w:div>
            <w:div w:id="1878348403">
              <w:marLeft w:val="0"/>
              <w:marRight w:val="0"/>
              <w:marTop w:val="0"/>
              <w:marBottom w:val="0"/>
              <w:divBdr>
                <w:top w:val="none" w:sz="0" w:space="0" w:color="auto"/>
                <w:left w:val="none" w:sz="0" w:space="0" w:color="auto"/>
                <w:bottom w:val="none" w:sz="0" w:space="0" w:color="auto"/>
                <w:right w:val="none" w:sz="0" w:space="0" w:color="auto"/>
              </w:divBdr>
            </w:div>
            <w:div w:id="2106995235">
              <w:marLeft w:val="0"/>
              <w:marRight w:val="0"/>
              <w:marTop w:val="0"/>
              <w:marBottom w:val="0"/>
              <w:divBdr>
                <w:top w:val="none" w:sz="0" w:space="0" w:color="auto"/>
                <w:left w:val="none" w:sz="0" w:space="0" w:color="auto"/>
                <w:bottom w:val="none" w:sz="0" w:space="0" w:color="auto"/>
                <w:right w:val="none" w:sz="0" w:space="0" w:color="auto"/>
              </w:divBdr>
            </w:div>
          </w:divsChild>
        </w:div>
        <w:div w:id="1065106505">
          <w:marLeft w:val="0"/>
          <w:marRight w:val="0"/>
          <w:marTop w:val="0"/>
          <w:marBottom w:val="0"/>
          <w:divBdr>
            <w:top w:val="none" w:sz="0" w:space="0" w:color="auto"/>
            <w:left w:val="none" w:sz="0" w:space="0" w:color="auto"/>
            <w:bottom w:val="none" w:sz="0" w:space="0" w:color="auto"/>
            <w:right w:val="none" w:sz="0" w:space="0" w:color="auto"/>
          </w:divBdr>
        </w:div>
        <w:div w:id="1117529160">
          <w:marLeft w:val="0"/>
          <w:marRight w:val="0"/>
          <w:marTop w:val="0"/>
          <w:marBottom w:val="0"/>
          <w:divBdr>
            <w:top w:val="none" w:sz="0" w:space="0" w:color="auto"/>
            <w:left w:val="none" w:sz="0" w:space="0" w:color="auto"/>
            <w:bottom w:val="none" w:sz="0" w:space="0" w:color="auto"/>
            <w:right w:val="none" w:sz="0" w:space="0" w:color="auto"/>
          </w:divBdr>
        </w:div>
        <w:div w:id="1193231071">
          <w:marLeft w:val="0"/>
          <w:marRight w:val="0"/>
          <w:marTop w:val="0"/>
          <w:marBottom w:val="0"/>
          <w:divBdr>
            <w:top w:val="none" w:sz="0" w:space="0" w:color="auto"/>
            <w:left w:val="none" w:sz="0" w:space="0" w:color="auto"/>
            <w:bottom w:val="none" w:sz="0" w:space="0" w:color="auto"/>
            <w:right w:val="none" w:sz="0" w:space="0" w:color="auto"/>
          </w:divBdr>
        </w:div>
        <w:div w:id="1345595736">
          <w:marLeft w:val="0"/>
          <w:marRight w:val="0"/>
          <w:marTop w:val="0"/>
          <w:marBottom w:val="0"/>
          <w:divBdr>
            <w:top w:val="none" w:sz="0" w:space="0" w:color="auto"/>
            <w:left w:val="none" w:sz="0" w:space="0" w:color="auto"/>
            <w:bottom w:val="none" w:sz="0" w:space="0" w:color="auto"/>
            <w:right w:val="none" w:sz="0" w:space="0" w:color="auto"/>
          </w:divBdr>
          <w:divsChild>
            <w:div w:id="181744916">
              <w:marLeft w:val="0"/>
              <w:marRight w:val="0"/>
              <w:marTop w:val="0"/>
              <w:marBottom w:val="0"/>
              <w:divBdr>
                <w:top w:val="none" w:sz="0" w:space="0" w:color="auto"/>
                <w:left w:val="none" w:sz="0" w:space="0" w:color="auto"/>
                <w:bottom w:val="none" w:sz="0" w:space="0" w:color="auto"/>
                <w:right w:val="none" w:sz="0" w:space="0" w:color="auto"/>
              </w:divBdr>
            </w:div>
            <w:div w:id="941839205">
              <w:marLeft w:val="0"/>
              <w:marRight w:val="0"/>
              <w:marTop w:val="0"/>
              <w:marBottom w:val="0"/>
              <w:divBdr>
                <w:top w:val="none" w:sz="0" w:space="0" w:color="auto"/>
                <w:left w:val="none" w:sz="0" w:space="0" w:color="auto"/>
                <w:bottom w:val="none" w:sz="0" w:space="0" w:color="auto"/>
                <w:right w:val="none" w:sz="0" w:space="0" w:color="auto"/>
              </w:divBdr>
            </w:div>
            <w:div w:id="1821536207">
              <w:marLeft w:val="0"/>
              <w:marRight w:val="0"/>
              <w:marTop w:val="0"/>
              <w:marBottom w:val="0"/>
              <w:divBdr>
                <w:top w:val="none" w:sz="0" w:space="0" w:color="auto"/>
                <w:left w:val="none" w:sz="0" w:space="0" w:color="auto"/>
                <w:bottom w:val="none" w:sz="0" w:space="0" w:color="auto"/>
                <w:right w:val="none" w:sz="0" w:space="0" w:color="auto"/>
              </w:divBdr>
            </w:div>
            <w:div w:id="1965383022">
              <w:marLeft w:val="0"/>
              <w:marRight w:val="0"/>
              <w:marTop w:val="0"/>
              <w:marBottom w:val="0"/>
              <w:divBdr>
                <w:top w:val="none" w:sz="0" w:space="0" w:color="auto"/>
                <w:left w:val="none" w:sz="0" w:space="0" w:color="auto"/>
                <w:bottom w:val="none" w:sz="0" w:space="0" w:color="auto"/>
                <w:right w:val="none" w:sz="0" w:space="0" w:color="auto"/>
              </w:divBdr>
            </w:div>
          </w:divsChild>
        </w:div>
        <w:div w:id="1453092287">
          <w:marLeft w:val="0"/>
          <w:marRight w:val="0"/>
          <w:marTop w:val="0"/>
          <w:marBottom w:val="0"/>
          <w:divBdr>
            <w:top w:val="none" w:sz="0" w:space="0" w:color="auto"/>
            <w:left w:val="none" w:sz="0" w:space="0" w:color="auto"/>
            <w:bottom w:val="none" w:sz="0" w:space="0" w:color="auto"/>
            <w:right w:val="none" w:sz="0" w:space="0" w:color="auto"/>
          </w:divBdr>
        </w:div>
        <w:div w:id="1459101698">
          <w:marLeft w:val="0"/>
          <w:marRight w:val="0"/>
          <w:marTop w:val="0"/>
          <w:marBottom w:val="0"/>
          <w:divBdr>
            <w:top w:val="none" w:sz="0" w:space="0" w:color="auto"/>
            <w:left w:val="none" w:sz="0" w:space="0" w:color="auto"/>
            <w:bottom w:val="none" w:sz="0" w:space="0" w:color="auto"/>
            <w:right w:val="none" w:sz="0" w:space="0" w:color="auto"/>
          </w:divBdr>
        </w:div>
        <w:div w:id="1472945710">
          <w:marLeft w:val="0"/>
          <w:marRight w:val="0"/>
          <w:marTop w:val="0"/>
          <w:marBottom w:val="0"/>
          <w:divBdr>
            <w:top w:val="none" w:sz="0" w:space="0" w:color="auto"/>
            <w:left w:val="none" w:sz="0" w:space="0" w:color="auto"/>
            <w:bottom w:val="none" w:sz="0" w:space="0" w:color="auto"/>
            <w:right w:val="none" w:sz="0" w:space="0" w:color="auto"/>
          </w:divBdr>
        </w:div>
        <w:div w:id="1478719420">
          <w:marLeft w:val="0"/>
          <w:marRight w:val="0"/>
          <w:marTop w:val="0"/>
          <w:marBottom w:val="0"/>
          <w:divBdr>
            <w:top w:val="none" w:sz="0" w:space="0" w:color="auto"/>
            <w:left w:val="none" w:sz="0" w:space="0" w:color="auto"/>
            <w:bottom w:val="none" w:sz="0" w:space="0" w:color="auto"/>
            <w:right w:val="none" w:sz="0" w:space="0" w:color="auto"/>
          </w:divBdr>
        </w:div>
        <w:div w:id="1524437080">
          <w:marLeft w:val="0"/>
          <w:marRight w:val="0"/>
          <w:marTop w:val="0"/>
          <w:marBottom w:val="0"/>
          <w:divBdr>
            <w:top w:val="none" w:sz="0" w:space="0" w:color="auto"/>
            <w:left w:val="none" w:sz="0" w:space="0" w:color="auto"/>
            <w:bottom w:val="none" w:sz="0" w:space="0" w:color="auto"/>
            <w:right w:val="none" w:sz="0" w:space="0" w:color="auto"/>
          </w:divBdr>
        </w:div>
        <w:div w:id="1539968769">
          <w:marLeft w:val="0"/>
          <w:marRight w:val="0"/>
          <w:marTop w:val="0"/>
          <w:marBottom w:val="0"/>
          <w:divBdr>
            <w:top w:val="none" w:sz="0" w:space="0" w:color="auto"/>
            <w:left w:val="none" w:sz="0" w:space="0" w:color="auto"/>
            <w:bottom w:val="none" w:sz="0" w:space="0" w:color="auto"/>
            <w:right w:val="none" w:sz="0" w:space="0" w:color="auto"/>
          </w:divBdr>
        </w:div>
        <w:div w:id="1542010270">
          <w:marLeft w:val="0"/>
          <w:marRight w:val="0"/>
          <w:marTop w:val="0"/>
          <w:marBottom w:val="0"/>
          <w:divBdr>
            <w:top w:val="none" w:sz="0" w:space="0" w:color="auto"/>
            <w:left w:val="none" w:sz="0" w:space="0" w:color="auto"/>
            <w:bottom w:val="none" w:sz="0" w:space="0" w:color="auto"/>
            <w:right w:val="none" w:sz="0" w:space="0" w:color="auto"/>
          </w:divBdr>
          <w:divsChild>
            <w:div w:id="664280328">
              <w:marLeft w:val="0"/>
              <w:marRight w:val="0"/>
              <w:marTop w:val="0"/>
              <w:marBottom w:val="0"/>
              <w:divBdr>
                <w:top w:val="none" w:sz="0" w:space="0" w:color="auto"/>
                <w:left w:val="none" w:sz="0" w:space="0" w:color="auto"/>
                <w:bottom w:val="none" w:sz="0" w:space="0" w:color="auto"/>
                <w:right w:val="none" w:sz="0" w:space="0" w:color="auto"/>
              </w:divBdr>
            </w:div>
            <w:div w:id="709719107">
              <w:marLeft w:val="0"/>
              <w:marRight w:val="0"/>
              <w:marTop w:val="0"/>
              <w:marBottom w:val="0"/>
              <w:divBdr>
                <w:top w:val="none" w:sz="0" w:space="0" w:color="auto"/>
                <w:left w:val="none" w:sz="0" w:space="0" w:color="auto"/>
                <w:bottom w:val="none" w:sz="0" w:space="0" w:color="auto"/>
                <w:right w:val="none" w:sz="0" w:space="0" w:color="auto"/>
              </w:divBdr>
            </w:div>
            <w:div w:id="1404911938">
              <w:marLeft w:val="0"/>
              <w:marRight w:val="0"/>
              <w:marTop w:val="0"/>
              <w:marBottom w:val="0"/>
              <w:divBdr>
                <w:top w:val="none" w:sz="0" w:space="0" w:color="auto"/>
                <w:left w:val="none" w:sz="0" w:space="0" w:color="auto"/>
                <w:bottom w:val="none" w:sz="0" w:space="0" w:color="auto"/>
                <w:right w:val="none" w:sz="0" w:space="0" w:color="auto"/>
              </w:divBdr>
            </w:div>
            <w:div w:id="1419519041">
              <w:marLeft w:val="0"/>
              <w:marRight w:val="0"/>
              <w:marTop w:val="0"/>
              <w:marBottom w:val="0"/>
              <w:divBdr>
                <w:top w:val="none" w:sz="0" w:space="0" w:color="auto"/>
                <w:left w:val="none" w:sz="0" w:space="0" w:color="auto"/>
                <w:bottom w:val="none" w:sz="0" w:space="0" w:color="auto"/>
                <w:right w:val="none" w:sz="0" w:space="0" w:color="auto"/>
              </w:divBdr>
            </w:div>
            <w:div w:id="1850367458">
              <w:marLeft w:val="0"/>
              <w:marRight w:val="0"/>
              <w:marTop w:val="0"/>
              <w:marBottom w:val="0"/>
              <w:divBdr>
                <w:top w:val="none" w:sz="0" w:space="0" w:color="auto"/>
                <w:left w:val="none" w:sz="0" w:space="0" w:color="auto"/>
                <w:bottom w:val="none" w:sz="0" w:space="0" w:color="auto"/>
                <w:right w:val="none" w:sz="0" w:space="0" w:color="auto"/>
              </w:divBdr>
            </w:div>
          </w:divsChild>
        </w:div>
        <w:div w:id="1697925865">
          <w:marLeft w:val="0"/>
          <w:marRight w:val="0"/>
          <w:marTop w:val="0"/>
          <w:marBottom w:val="0"/>
          <w:divBdr>
            <w:top w:val="none" w:sz="0" w:space="0" w:color="auto"/>
            <w:left w:val="none" w:sz="0" w:space="0" w:color="auto"/>
            <w:bottom w:val="none" w:sz="0" w:space="0" w:color="auto"/>
            <w:right w:val="none" w:sz="0" w:space="0" w:color="auto"/>
          </w:divBdr>
        </w:div>
        <w:div w:id="1740522413">
          <w:marLeft w:val="0"/>
          <w:marRight w:val="0"/>
          <w:marTop w:val="0"/>
          <w:marBottom w:val="0"/>
          <w:divBdr>
            <w:top w:val="none" w:sz="0" w:space="0" w:color="auto"/>
            <w:left w:val="none" w:sz="0" w:space="0" w:color="auto"/>
            <w:bottom w:val="none" w:sz="0" w:space="0" w:color="auto"/>
            <w:right w:val="none" w:sz="0" w:space="0" w:color="auto"/>
          </w:divBdr>
        </w:div>
        <w:div w:id="1796483845">
          <w:marLeft w:val="0"/>
          <w:marRight w:val="0"/>
          <w:marTop w:val="0"/>
          <w:marBottom w:val="0"/>
          <w:divBdr>
            <w:top w:val="none" w:sz="0" w:space="0" w:color="auto"/>
            <w:left w:val="none" w:sz="0" w:space="0" w:color="auto"/>
            <w:bottom w:val="none" w:sz="0" w:space="0" w:color="auto"/>
            <w:right w:val="none" w:sz="0" w:space="0" w:color="auto"/>
          </w:divBdr>
        </w:div>
        <w:div w:id="1854301988">
          <w:marLeft w:val="0"/>
          <w:marRight w:val="0"/>
          <w:marTop w:val="0"/>
          <w:marBottom w:val="0"/>
          <w:divBdr>
            <w:top w:val="none" w:sz="0" w:space="0" w:color="auto"/>
            <w:left w:val="none" w:sz="0" w:space="0" w:color="auto"/>
            <w:bottom w:val="none" w:sz="0" w:space="0" w:color="auto"/>
            <w:right w:val="none" w:sz="0" w:space="0" w:color="auto"/>
          </w:divBdr>
        </w:div>
        <w:div w:id="1893350682">
          <w:marLeft w:val="0"/>
          <w:marRight w:val="0"/>
          <w:marTop w:val="0"/>
          <w:marBottom w:val="0"/>
          <w:divBdr>
            <w:top w:val="none" w:sz="0" w:space="0" w:color="auto"/>
            <w:left w:val="none" w:sz="0" w:space="0" w:color="auto"/>
            <w:bottom w:val="none" w:sz="0" w:space="0" w:color="auto"/>
            <w:right w:val="none" w:sz="0" w:space="0" w:color="auto"/>
          </w:divBdr>
        </w:div>
        <w:div w:id="2013871035">
          <w:marLeft w:val="0"/>
          <w:marRight w:val="0"/>
          <w:marTop w:val="0"/>
          <w:marBottom w:val="0"/>
          <w:divBdr>
            <w:top w:val="none" w:sz="0" w:space="0" w:color="auto"/>
            <w:left w:val="none" w:sz="0" w:space="0" w:color="auto"/>
            <w:bottom w:val="none" w:sz="0" w:space="0" w:color="auto"/>
            <w:right w:val="none" w:sz="0" w:space="0" w:color="auto"/>
          </w:divBdr>
        </w:div>
        <w:div w:id="2047832474">
          <w:marLeft w:val="0"/>
          <w:marRight w:val="0"/>
          <w:marTop w:val="0"/>
          <w:marBottom w:val="0"/>
          <w:divBdr>
            <w:top w:val="none" w:sz="0" w:space="0" w:color="auto"/>
            <w:left w:val="none" w:sz="0" w:space="0" w:color="auto"/>
            <w:bottom w:val="none" w:sz="0" w:space="0" w:color="auto"/>
            <w:right w:val="none" w:sz="0" w:space="0" w:color="auto"/>
          </w:divBdr>
        </w:div>
        <w:div w:id="2065254471">
          <w:marLeft w:val="0"/>
          <w:marRight w:val="0"/>
          <w:marTop w:val="0"/>
          <w:marBottom w:val="0"/>
          <w:divBdr>
            <w:top w:val="none" w:sz="0" w:space="0" w:color="auto"/>
            <w:left w:val="none" w:sz="0" w:space="0" w:color="auto"/>
            <w:bottom w:val="none" w:sz="0" w:space="0" w:color="auto"/>
            <w:right w:val="none" w:sz="0" w:space="0" w:color="auto"/>
          </w:divBdr>
        </w:div>
        <w:div w:id="2086343756">
          <w:marLeft w:val="0"/>
          <w:marRight w:val="0"/>
          <w:marTop w:val="0"/>
          <w:marBottom w:val="0"/>
          <w:divBdr>
            <w:top w:val="none" w:sz="0" w:space="0" w:color="auto"/>
            <w:left w:val="none" w:sz="0" w:space="0" w:color="auto"/>
            <w:bottom w:val="none" w:sz="0" w:space="0" w:color="auto"/>
            <w:right w:val="none" w:sz="0" w:space="0" w:color="auto"/>
          </w:divBdr>
          <w:divsChild>
            <w:div w:id="589779019">
              <w:marLeft w:val="0"/>
              <w:marRight w:val="0"/>
              <w:marTop w:val="0"/>
              <w:marBottom w:val="0"/>
              <w:divBdr>
                <w:top w:val="none" w:sz="0" w:space="0" w:color="auto"/>
                <w:left w:val="none" w:sz="0" w:space="0" w:color="auto"/>
                <w:bottom w:val="none" w:sz="0" w:space="0" w:color="auto"/>
                <w:right w:val="none" w:sz="0" w:space="0" w:color="auto"/>
              </w:divBdr>
            </w:div>
            <w:div w:id="756906030">
              <w:marLeft w:val="0"/>
              <w:marRight w:val="0"/>
              <w:marTop w:val="0"/>
              <w:marBottom w:val="0"/>
              <w:divBdr>
                <w:top w:val="none" w:sz="0" w:space="0" w:color="auto"/>
                <w:left w:val="none" w:sz="0" w:space="0" w:color="auto"/>
                <w:bottom w:val="none" w:sz="0" w:space="0" w:color="auto"/>
                <w:right w:val="none" w:sz="0" w:space="0" w:color="auto"/>
              </w:divBdr>
            </w:div>
            <w:div w:id="840044373">
              <w:marLeft w:val="0"/>
              <w:marRight w:val="0"/>
              <w:marTop w:val="0"/>
              <w:marBottom w:val="0"/>
              <w:divBdr>
                <w:top w:val="none" w:sz="0" w:space="0" w:color="auto"/>
                <w:left w:val="none" w:sz="0" w:space="0" w:color="auto"/>
                <w:bottom w:val="none" w:sz="0" w:space="0" w:color="auto"/>
                <w:right w:val="none" w:sz="0" w:space="0" w:color="auto"/>
              </w:divBdr>
            </w:div>
            <w:div w:id="1074279541">
              <w:marLeft w:val="0"/>
              <w:marRight w:val="0"/>
              <w:marTop w:val="0"/>
              <w:marBottom w:val="0"/>
              <w:divBdr>
                <w:top w:val="none" w:sz="0" w:space="0" w:color="auto"/>
                <w:left w:val="none" w:sz="0" w:space="0" w:color="auto"/>
                <w:bottom w:val="none" w:sz="0" w:space="0" w:color="auto"/>
                <w:right w:val="none" w:sz="0" w:space="0" w:color="auto"/>
              </w:divBdr>
            </w:div>
            <w:div w:id="1821772277">
              <w:marLeft w:val="0"/>
              <w:marRight w:val="0"/>
              <w:marTop w:val="0"/>
              <w:marBottom w:val="0"/>
              <w:divBdr>
                <w:top w:val="none" w:sz="0" w:space="0" w:color="auto"/>
                <w:left w:val="none" w:sz="0" w:space="0" w:color="auto"/>
                <w:bottom w:val="none" w:sz="0" w:space="0" w:color="auto"/>
                <w:right w:val="none" w:sz="0" w:space="0" w:color="auto"/>
              </w:divBdr>
            </w:div>
          </w:divsChild>
        </w:div>
        <w:div w:id="2090074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aryleboneexecutivesearch.com/job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ryleboneexecutivesearch.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nfo@maryleboneexecutivesearch.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2cb690-3a4f-4e09-b9f7-930059f441f5">
      <Terms xmlns="http://schemas.microsoft.com/office/infopath/2007/PartnerControls"/>
    </lcf76f155ced4ddcb4097134ff3c332f>
    <TaxCatchAll xmlns="6bde94a5-b20d-4310-abf5-af55bc3652b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29246ABE10D14293D516CA4814D71A" ma:contentTypeVersion="18" ma:contentTypeDescription="Create a new document." ma:contentTypeScope="" ma:versionID="0af6427b9df69ac5ee53a4e02ef0726f">
  <xsd:schema xmlns:xsd="http://www.w3.org/2001/XMLSchema" xmlns:xs="http://www.w3.org/2001/XMLSchema" xmlns:p="http://schemas.microsoft.com/office/2006/metadata/properties" xmlns:ns2="6bde94a5-b20d-4310-abf5-af55bc3652b9" xmlns:ns3="822cb690-3a4f-4e09-b9f7-930059f441f5" targetNamespace="http://schemas.microsoft.com/office/2006/metadata/properties" ma:root="true" ma:fieldsID="573ff032c09a4ee12d7b182ea8d3386e" ns2:_="" ns3:_="">
    <xsd:import namespace="6bde94a5-b20d-4310-abf5-af55bc3652b9"/>
    <xsd:import namespace="822cb690-3a4f-4e09-b9f7-930059f441f5"/>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de94a5-b20d-4310-abf5-af55bc3652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8be49922-9258-4cb1-8393-0e6aaaec1461}" ma:internalName="TaxCatchAll" ma:showField="CatchAllData" ma:web="6bde94a5-b20d-4310-abf5-af55bc3652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2cb690-3a4f-4e09-b9f7-930059f441f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081a79-3143-496f-a2fd-f62381ce3d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6D4D97-C47A-4F48-8C54-A32AE0FB49A2}">
  <ds:schemaRefs>
    <ds:schemaRef ds:uri="http://schemas.microsoft.com/sharepoint/v3/contenttype/forms"/>
  </ds:schemaRefs>
</ds:datastoreItem>
</file>

<file path=customXml/itemProps2.xml><?xml version="1.0" encoding="utf-8"?>
<ds:datastoreItem xmlns:ds="http://schemas.openxmlformats.org/officeDocument/2006/customXml" ds:itemID="{782FD4D6-92E5-49E4-83F1-18BC385DC89D}">
  <ds:schemaRefs>
    <ds:schemaRef ds:uri="http://schemas.microsoft.com/office/2006/metadata/properties"/>
    <ds:schemaRef ds:uri="http://schemas.microsoft.com/office/infopath/2007/PartnerControls"/>
    <ds:schemaRef ds:uri="822cb690-3a4f-4e09-b9f7-930059f441f5"/>
    <ds:schemaRef ds:uri="6bde94a5-b20d-4310-abf5-af55bc3652b9"/>
  </ds:schemaRefs>
</ds:datastoreItem>
</file>

<file path=customXml/itemProps3.xml><?xml version="1.0" encoding="utf-8"?>
<ds:datastoreItem xmlns:ds="http://schemas.openxmlformats.org/officeDocument/2006/customXml" ds:itemID="{F5506682-0BE2-4EA6-8149-A288CA4DF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de94a5-b20d-4310-abf5-af55bc3652b9"/>
    <ds:schemaRef ds:uri="822cb690-3a4f-4e09-b9f7-930059f44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1054</Words>
  <Characters>5877</Characters>
  <Application>Microsoft Office Word</Application>
  <DocSecurity>0</DocSecurity>
  <Lines>197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Evans</dc:creator>
  <cp:keywords/>
  <dc:description/>
  <cp:lastModifiedBy>Kevin Everett</cp:lastModifiedBy>
  <cp:revision>2</cp:revision>
  <dcterms:created xsi:type="dcterms:W3CDTF">2026-03-20T09:50:00Z</dcterms:created>
  <dcterms:modified xsi:type="dcterms:W3CDTF">2026-03-20T09:50:00Z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0x0101002C29246ABE10D14293D516CA4814D71A</vt:lpwstr>
  </property>
  <property fmtid="{D5CDD505-2E9C-101B-9397-08002B2CF9AE}" pid="3" name="MediaServiceImageTags">
    <vt:lpwstr/>
  </property>
</Properties>
</file>