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3F2C" w14:textId="1B0FC013" w:rsidR="00A37303" w:rsidRDefault="001D05FD" w:rsidP="001D05FD">
      <w:pPr>
        <w:pStyle w:val="Style"/>
        <w:shd w:val="clear" w:color="auto" w:fill="FFFFFF"/>
        <w:spacing w:line="465" w:lineRule="exact"/>
        <w:ind w:right="95"/>
        <w:rPr>
          <w:rFonts w:asciiTheme="minorHAnsi" w:hAnsiTheme="minorHAnsi" w:cstheme="minorHAnsi"/>
          <w:b/>
          <w:bCs/>
          <w:color w:val="19191E"/>
          <w:w w:val="111"/>
          <w:sz w:val="32"/>
          <w:szCs w:val="32"/>
          <w:shd w:val="clear" w:color="auto" w:fill="FFFFFF"/>
        </w:rPr>
      </w:pPr>
      <w:bookmarkStart w:id="0" w:name="_Hlk200535385"/>
      <w:bookmarkEnd w:id="0"/>
      <w:r>
        <w:rPr>
          <w:rFonts w:asciiTheme="minorHAnsi" w:hAnsiTheme="minorHAnsi" w:cstheme="minorHAnsi"/>
          <w:b/>
          <w:bCs/>
          <w:noProof/>
          <w:color w:val="19191E"/>
          <w:w w:val="111"/>
          <w:sz w:val="32"/>
          <w:szCs w:val="32"/>
          <w:shd w:val="clear" w:color="auto" w:fill="FFFFFF"/>
        </w:rPr>
        <w:drawing>
          <wp:anchor distT="0" distB="0" distL="114300" distR="114300" simplePos="0" relativeHeight="251656192" behindDoc="0" locked="0" layoutInCell="1" allowOverlap="1" wp14:anchorId="6FAD7CC8" wp14:editId="4FB06DDA">
            <wp:simplePos x="0" y="0"/>
            <wp:positionH relativeFrom="margin">
              <wp:posOffset>1752600</wp:posOffset>
            </wp:positionH>
            <wp:positionV relativeFrom="paragraph">
              <wp:posOffset>589</wp:posOffset>
            </wp:positionV>
            <wp:extent cx="2057400" cy="2402252"/>
            <wp:effectExtent l="0" t="0" r="0" b="0"/>
            <wp:wrapTopAndBottom/>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2100" cy="2407740"/>
                    </a:xfrm>
                    <a:prstGeom prst="rect">
                      <a:avLst/>
                    </a:prstGeom>
                  </pic:spPr>
                </pic:pic>
              </a:graphicData>
            </a:graphic>
            <wp14:sizeRelH relativeFrom="margin">
              <wp14:pctWidth>0</wp14:pctWidth>
            </wp14:sizeRelH>
            <wp14:sizeRelV relativeFrom="margin">
              <wp14:pctHeight>0</wp14:pctHeight>
            </wp14:sizeRelV>
          </wp:anchor>
        </w:drawing>
      </w:r>
    </w:p>
    <w:p w14:paraId="3E474AD4" w14:textId="57257055" w:rsidR="00042DC0" w:rsidRPr="00477FAA" w:rsidRDefault="00042DC0" w:rsidP="00042DC0">
      <w:pPr>
        <w:pStyle w:val="Style"/>
        <w:shd w:val="clear" w:color="auto" w:fill="FFFFFF"/>
        <w:spacing w:line="465" w:lineRule="exact"/>
        <w:ind w:right="95"/>
        <w:jc w:val="center"/>
        <w:rPr>
          <w:rFonts w:asciiTheme="minorHAnsi" w:hAnsiTheme="minorHAnsi" w:cstheme="minorHAnsi"/>
          <w:b/>
          <w:bCs/>
          <w:color w:val="19191E"/>
          <w:w w:val="111"/>
          <w:sz w:val="32"/>
          <w:szCs w:val="32"/>
          <w:shd w:val="clear" w:color="auto" w:fill="FFFFFF"/>
        </w:rPr>
      </w:pPr>
      <w:r w:rsidRPr="00477FAA">
        <w:rPr>
          <w:rFonts w:asciiTheme="minorHAnsi" w:hAnsiTheme="minorHAnsi" w:cstheme="minorHAnsi"/>
          <w:b/>
          <w:bCs/>
          <w:color w:val="19191E"/>
          <w:w w:val="111"/>
          <w:sz w:val="32"/>
          <w:szCs w:val="32"/>
          <w:shd w:val="clear" w:color="auto" w:fill="FFFFFF"/>
        </w:rPr>
        <w:t xml:space="preserve">Appointment of </w:t>
      </w:r>
      <w:r>
        <w:rPr>
          <w:rFonts w:asciiTheme="minorHAnsi" w:hAnsiTheme="minorHAnsi" w:cstheme="minorHAnsi"/>
          <w:b/>
          <w:bCs/>
          <w:color w:val="19191E"/>
          <w:w w:val="111"/>
          <w:sz w:val="32"/>
          <w:szCs w:val="32"/>
          <w:shd w:val="clear" w:color="auto" w:fill="FFFFFF"/>
        </w:rPr>
        <w:t>th</w:t>
      </w:r>
      <w:r w:rsidR="00791B55">
        <w:rPr>
          <w:rFonts w:asciiTheme="minorHAnsi" w:hAnsiTheme="minorHAnsi" w:cstheme="minorHAnsi"/>
          <w:b/>
          <w:bCs/>
          <w:color w:val="19191E"/>
          <w:w w:val="111"/>
          <w:sz w:val="32"/>
          <w:szCs w:val="32"/>
          <w:shd w:val="clear" w:color="auto" w:fill="FFFFFF"/>
        </w:rPr>
        <w:t>e Chief Executive/</w:t>
      </w:r>
      <w:r w:rsidRPr="00477FAA">
        <w:rPr>
          <w:rFonts w:asciiTheme="minorHAnsi" w:hAnsiTheme="minorHAnsi" w:cstheme="minorHAnsi"/>
          <w:b/>
          <w:bCs/>
          <w:color w:val="19191E"/>
          <w:w w:val="111"/>
          <w:sz w:val="32"/>
          <w:szCs w:val="32"/>
          <w:shd w:val="clear" w:color="auto" w:fill="FFFFFF"/>
        </w:rPr>
        <w:t>Clerk</w:t>
      </w:r>
      <w:r>
        <w:rPr>
          <w:rFonts w:asciiTheme="minorHAnsi" w:hAnsiTheme="minorHAnsi" w:cstheme="minorHAnsi"/>
          <w:b/>
          <w:bCs/>
          <w:color w:val="19191E"/>
          <w:w w:val="111"/>
          <w:sz w:val="32"/>
          <w:szCs w:val="32"/>
          <w:shd w:val="clear" w:color="auto" w:fill="FFFFFF"/>
        </w:rPr>
        <w:t xml:space="preserve"> </w:t>
      </w:r>
    </w:p>
    <w:p w14:paraId="500E7996" w14:textId="793884E1" w:rsidR="00042DC0" w:rsidRPr="00477FAA" w:rsidRDefault="00042DC0" w:rsidP="00042DC0">
      <w:pPr>
        <w:pStyle w:val="Style"/>
        <w:shd w:val="clear" w:color="auto" w:fill="FFFFFF"/>
        <w:spacing w:line="465" w:lineRule="exact"/>
        <w:ind w:right="95"/>
        <w:jc w:val="center"/>
        <w:rPr>
          <w:rFonts w:asciiTheme="minorHAnsi" w:hAnsiTheme="minorHAnsi" w:cstheme="minorHAnsi"/>
          <w:b/>
          <w:bCs/>
          <w:color w:val="19191E"/>
          <w:w w:val="111"/>
          <w:sz w:val="32"/>
          <w:szCs w:val="32"/>
          <w:shd w:val="clear" w:color="auto" w:fill="FFFFFF"/>
        </w:rPr>
      </w:pPr>
      <w:r w:rsidRPr="00477FAA">
        <w:rPr>
          <w:rFonts w:asciiTheme="minorHAnsi" w:hAnsiTheme="minorHAnsi" w:cstheme="minorHAnsi"/>
          <w:b/>
          <w:bCs/>
          <w:color w:val="19191E"/>
          <w:w w:val="111"/>
          <w:sz w:val="32"/>
          <w:szCs w:val="32"/>
          <w:shd w:val="clear" w:color="auto" w:fill="FFFFFF"/>
        </w:rPr>
        <w:t xml:space="preserve">The Worshipful Company of </w:t>
      </w:r>
      <w:r>
        <w:rPr>
          <w:rFonts w:asciiTheme="minorHAnsi" w:hAnsiTheme="minorHAnsi" w:cstheme="minorHAnsi"/>
          <w:b/>
          <w:bCs/>
          <w:color w:val="19191E"/>
          <w:w w:val="111"/>
          <w:sz w:val="32"/>
          <w:szCs w:val="32"/>
          <w:shd w:val="clear" w:color="auto" w:fill="FFFFFF"/>
        </w:rPr>
        <w:t>Gardeners</w:t>
      </w:r>
    </w:p>
    <w:p w14:paraId="565B4FC6" w14:textId="77777777" w:rsidR="00042DC0" w:rsidRPr="00477FAA" w:rsidRDefault="00042DC0" w:rsidP="00042DC0">
      <w:pPr>
        <w:pStyle w:val="Style"/>
        <w:shd w:val="clear" w:color="auto" w:fill="FFFFFF"/>
        <w:spacing w:line="153" w:lineRule="exact"/>
        <w:ind w:left="3096" w:right="95"/>
        <w:jc w:val="center"/>
        <w:rPr>
          <w:rFonts w:asciiTheme="minorHAnsi" w:hAnsiTheme="minorHAnsi" w:cstheme="minorHAnsi"/>
          <w:b/>
          <w:bCs/>
          <w:color w:val="6B696E"/>
          <w:w w:val="106"/>
          <w:sz w:val="32"/>
          <w:szCs w:val="32"/>
          <w:shd w:val="clear" w:color="auto" w:fill="FFFFFF"/>
        </w:rPr>
      </w:pPr>
    </w:p>
    <w:p w14:paraId="0810486F" w14:textId="77777777" w:rsidR="00042DC0" w:rsidRPr="00477FAA" w:rsidRDefault="00042DC0" w:rsidP="00042DC0">
      <w:pPr>
        <w:pStyle w:val="Style"/>
        <w:shd w:val="clear" w:color="auto" w:fill="FFFFFF"/>
        <w:spacing w:line="153" w:lineRule="exact"/>
        <w:ind w:left="3096" w:right="95"/>
        <w:jc w:val="center"/>
        <w:rPr>
          <w:rFonts w:asciiTheme="minorHAnsi" w:hAnsiTheme="minorHAnsi" w:cstheme="minorHAnsi"/>
          <w:b/>
          <w:bCs/>
          <w:color w:val="6B696E"/>
          <w:w w:val="106"/>
          <w:sz w:val="32"/>
          <w:szCs w:val="32"/>
          <w:shd w:val="clear" w:color="auto" w:fill="FFFFFF"/>
        </w:rPr>
      </w:pPr>
    </w:p>
    <w:p w14:paraId="73B77435" w14:textId="77777777" w:rsidR="00042DC0" w:rsidRPr="00477FAA" w:rsidRDefault="00042DC0" w:rsidP="00042DC0">
      <w:pPr>
        <w:pStyle w:val="Style"/>
        <w:shd w:val="clear" w:color="auto" w:fill="FFFFFF"/>
        <w:spacing w:line="153" w:lineRule="exact"/>
        <w:ind w:right="95"/>
        <w:rPr>
          <w:rFonts w:asciiTheme="minorHAnsi" w:hAnsiTheme="minorHAnsi" w:cstheme="minorHAnsi"/>
          <w:b/>
          <w:bCs/>
          <w:color w:val="6B696E"/>
          <w:w w:val="106"/>
          <w:sz w:val="14"/>
          <w:szCs w:val="14"/>
          <w:shd w:val="clear" w:color="auto" w:fill="FFFFFF"/>
        </w:rPr>
      </w:pPr>
    </w:p>
    <w:p w14:paraId="5FF203B2" w14:textId="77777777" w:rsidR="00042DC0" w:rsidRPr="00477FAA" w:rsidRDefault="00042DC0" w:rsidP="00042DC0">
      <w:pPr>
        <w:ind w:right="95"/>
        <w:jc w:val="center"/>
        <w:rPr>
          <w:rFonts w:cstheme="minorHAnsi"/>
          <w:b/>
          <w:noProof/>
        </w:rPr>
      </w:pPr>
      <w:r w:rsidRPr="00477FAA">
        <w:rPr>
          <w:rFonts w:cstheme="minorHAnsi"/>
          <w:b/>
          <w:noProof/>
        </w:rPr>
        <w:t>Advising Consultant: Richard Evans, Director, Marylebone Executive Search</w:t>
      </w:r>
    </w:p>
    <w:p w14:paraId="6284B9F9" w14:textId="77777777" w:rsidR="00042DC0" w:rsidRPr="00477FAA" w:rsidRDefault="00042DC0" w:rsidP="00042DC0">
      <w:pPr>
        <w:ind w:right="95"/>
        <w:jc w:val="center"/>
        <w:rPr>
          <w:rFonts w:cstheme="minorHAnsi"/>
          <w:b/>
          <w:noProof/>
        </w:rPr>
      </w:pPr>
      <w:r w:rsidRPr="00477FAA">
        <w:rPr>
          <w:rFonts w:cstheme="minorHAnsi"/>
          <w:b/>
          <w:noProof/>
        </w:rPr>
        <w:t>T: +44 (0)20 3126 4858   M: +44 (0)7958 984161</w:t>
      </w:r>
    </w:p>
    <w:p w14:paraId="5100A29C" w14:textId="3D0C1369" w:rsidR="00042DC0" w:rsidRPr="00477FAA" w:rsidRDefault="00042DC0" w:rsidP="004B69DE">
      <w:pPr>
        <w:tabs>
          <w:tab w:val="left" w:pos="4253"/>
        </w:tabs>
        <w:ind w:right="95"/>
        <w:jc w:val="center"/>
        <w:rPr>
          <w:rFonts w:cstheme="minorHAnsi"/>
          <w:b/>
          <w:noProof/>
        </w:rPr>
      </w:pPr>
      <w:r>
        <w:rPr>
          <w:rFonts w:cstheme="minorHAnsi"/>
          <w:b/>
          <w:noProof/>
        </w:rPr>
        <w:t>1 King William Street</w:t>
      </w:r>
      <w:r w:rsidRPr="00477FAA">
        <w:rPr>
          <w:rFonts w:cstheme="minorHAnsi"/>
          <w:b/>
          <w:noProof/>
        </w:rPr>
        <w:t xml:space="preserve">, London EC4N </w:t>
      </w:r>
      <w:r>
        <w:rPr>
          <w:rFonts w:cstheme="minorHAnsi"/>
          <w:b/>
          <w:noProof/>
        </w:rPr>
        <w:t>7AF</w:t>
      </w:r>
    </w:p>
    <w:p w14:paraId="206B242C" w14:textId="77777777" w:rsidR="00042DC0" w:rsidRPr="00DA66CF" w:rsidRDefault="00042DC0" w:rsidP="00042DC0">
      <w:pPr>
        <w:jc w:val="center"/>
        <w:rPr>
          <w:rFonts w:cstheme="minorHAnsi"/>
          <w:b/>
          <w:noProof/>
          <w:lang w:val="nl-NL"/>
        </w:rPr>
      </w:pPr>
      <w:r w:rsidRPr="00DA66CF">
        <w:rPr>
          <w:rFonts w:cstheme="minorHAnsi"/>
          <w:b/>
          <w:noProof/>
          <w:lang w:val="nl-NL"/>
        </w:rPr>
        <w:t xml:space="preserve">E: </w:t>
      </w:r>
      <w:hyperlink r:id="rId12" w:history="1">
        <w:r w:rsidRPr="00DA66CF">
          <w:rPr>
            <w:rStyle w:val="Hyperlink"/>
            <w:rFonts w:cstheme="minorHAnsi"/>
            <w:b/>
            <w:bCs/>
            <w:noProof/>
            <w:color w:val="7030A0"/>
            <w:lang w:val="nl-NL"/>
          </w:rPr>
          <w:t>info@maryleboneexecutivesearch.com</w:t>
        </w:r>
      </w:hyperlink>
      <w:r w:rsidRPr="00DA66CF">
        <w:rPr>
          <w:rFonts w:cstheme="minorHAnsi"/>
          <w:b/>
          <w:noProof/>
          <w:color w:val="7030A0"/>
          <w:lang w:val="nl-NL"/>
        </w:rPr>
        <w:t xml:space="preserve"> </w:t>
      </w:r>
      <w:r w:rsidRPr="00DA66CF">
        <w:rPr>
          <w:rFonts w:cstheme="minorHAnsi"/>
          <w:b/>
          <w:noProof/>
          <w:lang w:val="nl-NL"/>
        </w:rPr>
        <w:t xml:space="preserve">Website: </w:t>
      </w:r>
      <w:hyperlink r:id="rId13" w:history="1">
        <w:r w:rsidRPr="00DA66CF">
          <w:rPr>
            <w:rStyle w:val="Hyperlink"/>
            <w:rFonts w:cstheme="minorHAnsi"/>
            <w:b/>
            <w:bCs/>
            <w:noProof/>
            <w:color w:val="7030A0"/>
            <w:lang w:val="nl-NL"/>
          </w:rPr>
          <w:t>www.marylebone</w:t>
        </w:r>
      </w:hyperlink>
      <w:r w:rsidRPr="00DA66CF">
        <w:rPr>
          <w:rStyle w:val="Hyperlink"/>
          <w:rFonts w:cstheme="minorHAnsi"/>
          <w:b/>
          <w:bCs/>
          <w:noProof/>
          <w:color w:val="7030A0"/>
          <w:lang w:val="nl-NL"/>
        </w:rPr>
        <w:t>executivesearch.com</w:t>
      </w:r>
    </w:p>
    <w:p w14:paraId="04078B4B" w14:textId="77777777" w:rsidR="00042DC0" w:rsidRDefault="00042DC0" w:rsidP="00A72742">
      <w:pPr>
        <w:tabs>
          <w:tab w:val="left" w:pos="7632"/>
        </w:tabs>
        <w:rPr>
          <w:rFonts w:ascii="Arial" w:hAnsi="Arial" w:cs="Arial"/>
          <w:b/>
          <w:noProof/>
          <w:lang w:val="nl-NL" w:eastAsia="en-GB"/>
        </w:rPr>
      </w:pPr>
    </w:p>
    <w:p w14:paraId="6F0634E5" w14:textId="385BA344" w:rsidR="00042DC0" w:rsidRDefault="004B69DE" w:rsidP="004B69DE">
      <w:pPr>
        <w:tabs>
          <w:tab w:val="left" w:pos="7632"/>
        </w:tabs>
        <w:jc w:val="center"/>
        <w:rPr>
          <w:rFonts w:ascii="Arial" w:hAnsi="Arial" w:cs="Arial"/>
          <w:b/>
          <w:noProof/>
          <w:lang w:val="nl-NL" w:eastAsia="en-GB"/>
        </w:rPr>
      </w:pPr>
      <w:r w:rsidRPr="00533400">
        <w:rPr>
          <w:rFonts w:ascii="Arial" w:hAnsi="Arial" w:cs="Arial"/>
          <w:b/>
          <w:noProof/>
          <w:lang w:eastAsia="en-GB"/>
        </w:rPr>
        <w:drawing>
          <wp:inline distT="0" distB="0" distL="0" distR="0" wp14:anchorId="2E93321C" wp14:editId="5FF61DCF">
            <wp:extent cx="1786270" cy="1787607"/>
            <wp:effectExtent l="0" t="0" r="4445" b="317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0533" cy="1821896"/>
                    </a:xfrm>
                    <a:prstGeom prst="rect">
                      <a:avLst/>
                    </a:prstGeom>
                  </pic:spPr>
                </pic:pic>
              </a:graphicData>
            </a:graphic>
          </wp:inline>
        </w:drawing>
      </w:r>
    </w:p>
    <w:p w14:paraId="0E362E33" w14:textId="77777777" w:rsidR="00042DC0" w:rsidRDefault="00042DC0" w:rsidP="00A72742">
      <w:pPr>
        <w:tabs>
          <w:tab w:val="left" w:pos="7632"/>
        </w:tabs>
        <w:rPr>
          <w:rFonts w:ascii="Arial" w:hAnsi="Arial" w:cs="Arial"/>
          <w:b/>
          <w:noProof/>
          <w:lang w:val="nl-NL" w:eastAsia="en-GB"/>
        </w:rPr>
      </w:pPr>
    </w:p>
    <w:p w14:paraId="71E423D1" w14:textId="77777777" w:rsidR="00042DC0" w:rsidRDefault="00042DC0" w:rsidP="00A72742">
      <w:pPr>
        <w:tabs>
          <w:tab w:val="left" w:pos="7632"/>
        </w:tabs>
        <w:rPr>
          <w:rFonts w:ascii="Arial" w:hAnsi="Arial" w:cs="Arial"/>
          <w:b/>
          <w:noProof/>
          <w:lang w:val="nl-NL" w:eastAsia="en-GB"/>
        </w:rPr>
      </w:pPr>
    </w:p>
    <w:p w14:paraId="027109A4" w14:textId="77777777" w:rsidR="00042DC0" w:rsidRDefault="00042DC0" w:rsidP="00A72742">
      <w:pPr>
        <w:tabs>
          <w:tab w:val="left" w:pos="7632"/>
        </w:tabs>
        <w:rPr>
          <w:rFonts w:ascii="Arial" w:hAnsi="Arial" w:cs="Arial"/>
          <w:b/>
          <w:noProof/>
          <w:lang w:val="nl-NL" w:eastAsia="en-GB"/>
        </w:rPr>
      </w:pPr>
    </w:p>
    <w:p w14:paraId="17B94D8B" w14:textId="77777777" w:rsidR="00042DC0" w:rsidRDefault="00042DC0" w:rsidP="00A72742">
      <w:pPr>
        <w:tabs>
          <w:tab w:val="left" w:pos="7632"/>
        </w:tabs>
        <w:rPr>
          <w:rFonts w:ascii="Arial" w:hAnsi="Arial" w:cs="Arial"/>
          <w:b/>
          <w:noProof/>
          <w:lang w:val="nl-NL" w:eastAsia="en-GB"/>
        </w:rPr>
      </w:pPr>
    </w:p>
    <w:p w14:paraId="556F77B6" w14:textId="77777777" w:rsidR="00042DC0" w:rsidRDefault="00042DC0" w:rsidP="00A72742">
      <w:pPr>
        <w:tabs>
          <w:tab w:val="left" w:pos="7632"/>
        </w:tabs>
        <w:rPr>
          <w:rFonts w:ascii="Arial" w:hAnsi="Arial" w:cs="Arial"/>
          <w:b/>
          <w:noProof/>
          <w:lang w:val="nl-NL" w:eastAsia="en-GB"/>
        </w:rPr>
      </w:pPr>
    </w:p>
    <w:p w14:paraId="62D85C2B" w14:textId="4294D8F9" w:rsidR="00373E39" w:rsidRDefault="00373E39" w:rsidP="004B69DE">
      <w:pPr>
        <w:tabs>
          <w:tab w:val="left" w:pos="7632"/>
        </w:tabs>
        <w:rPr>
          <w:rFonts w:ascii="Arial" w:hAnsi="Arial" w:cs="Arial"/>
          <w:b/>
          <w:noProof/>
          <w:lang w:val="nl-NL" w:eastAsia="en-GB"/>
        </w:rPr>
      </w:pPr>
    </w:p>
    <w:p w14:paraId="30991F4C" w14:textId="77777777" w:rsidR="00D50BCD" w:rsidRDefault="00D50BCD" w:rsidP="00A26F8B">
      <w:pPr>
        <w:rPr>
          <w:rFonts w:ascii="Arial" w:hAnsi="Arial" w:cs="Arial"/>
          <w:b/>
          <w:noProof/>
          <w:lang w:val="nl-NL" w:eastAsia="en-GB"/>
        </w:rPr>
      </w:pPr>
    </w:p>
    <w:p w14:paraId="6D5CC3B7" w14:textId="0DB587F0" w:rsidR="00EC4EF3" w:rsidRDefault="00EC4EF3" w:rsidP="00A26F8B">
      <w:pPr>
        <w:rPr>
          <w:rFonts w:cstheme="minorHAnsi"/>
          <w:b/>
          <w:color w:val="7030A0"/>
          <w:sz w:val="28"/>
          <w:szCs w:val="28"/>
        </w:rPr>
      </w:pPr>
    </w:p>
    <w:p w14:paraId="6288756E" w14:textId="59EFB828" w:rsidR="00A26F8B" w:rsidRDefault="00613009" w:rsidP="00A26F8B">
      <w:pPr>
        <w:rPr>
          <w:rFonts w:cstheme="minorHAnsi"/>
          <w:b/>
          <w:color w:val="7030A0"/>
          <w:sz w:val="28"/>
          <w:szCs w:val="28"/>
        </w:rPr>
      </w:pPr>
      <w:r w:rsidRPr="00936221">
        <w:rPr>
          <w:rFonts w:cstheme="minorHAnsi"/>
          <w:b/>
          <w:color w:val="7030A0"/>
          <w:sz w:val="28"/>
          <w:szCs w:val="28"/>
        </w:rPr>
        <w:t>Table of Contents</w:t>
      </w:r>
      <w:r w:rsidR="00FC5BE5">
        <w:rPr>
          <w:rFonts w:cstheme="minorHAnsi"/>
          <w:b/>
          <w:color w:val="7030A0"/>
          <w:sz w:val="28"/>
          <w:szCs w:val="28"/>
        </w:rPr>
        <w:t xml:space="preserve"> </w:t>
      </w:r>
    </w:p>
    <w:p w14:paraId="2C2CC533" w14:textId="77777777" w:rsidR="00CB644B" w:rsidRDefault="00CB644B" w:rsidP="004431C1">
      <w:pPr>
        <w:rPr>
          <w:rFonts w:cstheme="minorHAnsi"/>
          <w:b/>
          <w:color w:val="7030A0"/>
        </w:rPr>
      </w:pPr>
    </w:p>
    <w:p w14:paraId="67B38D38" w14:textId="6939A138" w:rsidR="009D5272" w:rsidRPr="009071C5" w:rsidRDefault="000056C9" w:rsidP="004431C1">
      <w:pPr>
        <w:rPr>
          <w:rFonts w:cstheme="minorHAnsi"/>
          <w:b/>
          <w:color w:val="7030A0"/>
        </w:rPr>
      </w:pPr>
      <w:r w:rsidRPr="009071C5">
        <w:rPr>
          <w:rFonts w:cstheme="minorHAnsi"/>
          <w:b/>
          <w:color w:val="7030A0"/>
        </w:rPr>
        <w:t xml:space="preserve">WELCOME FROM THE </w:t>
      </w:r>
      <w:r w:rsidR="0079448A" w:rsidRPr="002E0F44">
        <w:rPr>
          <w:rFonts w:cstheme="minorHAnsi"/>
          <w:b/>
          <w:bCs/>
          <w:color w:val="7030A0"/>
        </w:rPr>
        <w:t>MASTER</w:t>
      </w:r>
      <w:r w:rsidR="008D79E7" w:rsidRPr="002E0F44">
        <w:rPr>
          <w:rFonts w:cstheme="minorHAnsi"/>
          <w:b/>
          <w:bCs/>
          <w:color w:val="7030A0"/>
        </w:rPr>
        <w:t>…………</w:t>
      </w:r>
      <w:r w:rsidR="0079448A" w:rsidRPr="002E0F44">
        <w:rPr>
          <w:rFonts w:cstheme="minorHAnsi"/>
          <w:b/>
          <w:bCs/>
          <w:color w:val="7030A0"/>
        </w:rPr>
        <w:t>………………………………………………………</w:t>
      </w:r>
      <w:r w:rsidR="002E0F44">
        <w:rPr>
          <w:rFonts w:cstheme="minorHAnsi"/>
          <w:b/>
          <w:bCs/>
          <w:color w:val="7030A0"/>
        </w:rPr>
        <w:t>……..</w:t>
      </w:r>
      <w:r w:rsidR="008D79E7" w:rsidRPr="002E0F44">
        <w:rPr>
          <w:rFonts w:cstheme="minorHAnsi"/>
          <w:b/>
          <w:bCs/>
          <w:color w:val="7030A0"/>
        </w:rPr>
        <w:t>P</w:t>
      </w:r>
      <w:r w:rsidR="00AC7F78" w:rsidRPr="002E0F44">
        <w:rPr>
          <w:rFonts w:cstheme="minorHAnsi"/>
          <w:b/>
          <w:bCs/>
          <w:color w:val="7030A0"/>
        </w:rPr>
        <w:t>3</w:t>
      </w:r>
      <w:r w:rsidR="008D79E7" w:rsidRPr="008D79E7">
        <w:rPr>
          <w:rFonts w:cstheme="minorHAnsi"/>
          <w:b/>
          <w:color w:val="7030A0"/>
        </w:rPr>
        <w:t xml:space="preserve"> </w:t>
      </w:r>
    </w:p>
    <w:p w14:paraId="3591A876" w14:textId="44385DA0" w:rsidR="009D5272" w:rsidRDefault="00432CBD" w:rsidP="00080BAA">
      <w:pPr>
        <w:rPr>
          <w:b/>
          <w:color w:val="7030A0"/>
        </w:rPr>
      </w:pPr>
      <w:r>
        <w:rPr>
          <w:b/>
          <w:color w:val="7030A0"/>
        </w:rPr>
        <w:t xml:space="preserve">ABOUT </w:t>
      </w:r>
      <w:r w:rsidR="004431C1" w:rsidRPr="009071C5">
        <w:rPr>
          <w:b/>
          <w:color w:val="7030A0"/>
        </w:rPr>
        <w:t xml:space="preserve">THE </w:t>
      </w:r>
      <w:r>
        <w:rPr>
          <w:b/>
          <w:color w:val="7030A0"/>
        </w:rPr>
        <w:t>GARDENER</w:t>
      </w:r>
      <w:r w:rsidR="009E20A2">
        <w:rPr>
          <w:b/>
          <w:color w:val="7030A0"/>
        </w:rPr>
        <w:t xml:space="preserve">S’ </w:t>
      </w:r>
      <w:r w:rsidR="004431C1" w:rsidRPr="009071C5">
        <w:rPr>
          <w:b/>
          <w:color w:val="7030A0"/>
        </w:rPr>
        <w:t>COMPANY</w:t>
      </w:r>
      <w:r w:rsidR="000056C9" w:rsidRPr="009071C5">
        <w:rPr>
          <w:b/>
          <w:color w:val="7030A0"/>
        </w:rPr>
        <w:t>………………………………………………………………</w:t>
      </w:r>
      <w:r w:rsidR="0002032B">
        <w:rPr>
          <w:b/>
          <w:color w:val="7030A0"/>
        </w:rPr>
        <w:t>..</w:t>
      </w:r>
      <w:r w:rsidR="00AA1A7D" w:rsidRPr="009071C5">
        <w:rPr>
          <w:b/>
          <w:color w:val="7030A0"/>
        </w:rPr>
        <w:t>P</w:t>
      </w:r>
      <w:r w:rsidR="00BD463D">
        <w:rPr>
          <w:b/>
          <w:color w:val="7030A0"/>
        </w:rPr>
        <w:t>4</w:t>
      </w:r>
    </w:p>
    <w:p w14:paraId="01991129" w14:textId="7F473BF8" w:rsidR="007453F9" w:rsidRPr="009071C5" w:rsidRDefault="00610A56" w:rsidP="00080BAA">
      <w:pPr>
        <w:rPr>
          <w:b/>
          <w:color w:val="7030A0"/>
        </w:rPr>
      </w:pPr>
      <w:r>
        <w:rPr>
          <w:b/>
          <w:color w:val="7030A0"/>
        </w:rPr>
        <w:t>JOB DESCRIPTION</w:t>
      </w:r>
      <w:r w:rsidR="007453F9">
        <w:rPr>
          <w:b/>
          <w:color w:val="7030A0"/>
        </w:rPr>
        <w:t>………………………………………………………………………………</w:t>
      </w:r>
      <w:r w:rsidR="008D4FCA">
        <w:rPr>
          <w:b/>
          <w:color w:val="7030A0"/>
        </w:rPr>
        <w:t>…</w:t>
      </w:r>
      <w:r>
        <w:rPr>
          <w:b/>
          <w:color w:val="7030A0"/>
        </w:rPr>
        <w:t>………….</w:t>
      </w:r>
      <w:r w:rsidR="008D4FCA">
        <w:rPr>
          <w:b/>
          <w:color w:val="7030A0"/>
        </w:rPr>
        <w:t>P</w:t>
      </w:r>
      <w:r w:rsidR="005F639B">
        <w:rPr>
          <w:b/>
          <w:color w:val="7030A0"/>
        </w:rPr>
        <w:t>5</w:t>
      </w:r>
    </w:p>
    <w:p w14:paraId="11EE114B" w14:textId="1DF15D7B" w:rsidR="000056C9" w:rsidRPr="009071C5" w:rsidRDefault="000056C9" w:rsidP="000056C9">
      <w:pPr>
        <w:rPr>
          <w:b/>
          <w:color w:val="7030A0"/>
        </w:rPr>
      </w:pPr>
      <w:r w:rsidRPr="009071C5">
        <w:rPr>
          <w:b/>
          <w:color w:val="7030A0"/>
        </w:rPr>
        <w:t>PERSON SPECIFICATION</w:t>
      </w:r>
      <w:r w:rsidR="00CB644B" w:rsidRPr="009071C5">
        <w:rPr>
          <w:b/>
          <w:color w:val="7030A0"/>
        </w:rPr>
        <w:t>…………………………………………………………………………………</w:t>
      </w:r>
      <w:r w:rsidR="00C44469" w:rsidRPr="009071C5">
        <w:rPr>
          <w:b/>
          <w:color w:val="7030A0"/>
        </w:rPr>
        <w:t>..P</w:t>
      </w:r>
      <w:r w:rsidR="00E625F3">
        <w:rPr>
          <w:b/>
          <w:color w:val="7030A0"/>
        </w:rPr>
        <w:t>7</w:t>
      </w:r>
      <w:r w:rsidRPr="009071C5">
        <w:rPr>
          <w:b/>
          <w:color w:val="7030A0"/>
        </w:rPr>
        <w:t xml:space="preserve"> </w:t>
      </w:r>
    </w:p>
    <w:p w14:paraId="1F8B2661" w14:textId="501D187B" w:rsidR="000056C9" w:rsidRPr="009071C5" w:rsidRDefault="000056C9" w:rsidP="000056C9">
      <w:pPr>
        <w:pStyle w:val="BodyA"/>
        <w:rPr>
          <w:rFonts w:asciiTheme="minorHAnsi" w:hAnsiTheme="minorHAnsi" w:cstheme="minorHAnsi"/>
          <w:b/>
          <w:color w:val="7030A0"/>
        </w:rPr>
      </w:pPr>
      <w:r w:rsidRPr="009071C5">
        <w:rPr>
          <w:rFonts w:asciiTheme="minorHAnsi" w:hAnsiTheme="minorHAnsi" w:cstheme="minorHAnsi"/>
          <w:b/>
          <w:color w:val="7030A0"/>
        </w:rPr>
        <w:t>EMPLOYMENT TERMS &amp; CONDITIONS</w:t>
      </w:r>
      <w:r w:rsidR="00CB644B" w:rsidRPr="009071C5">
        <w:rPr>
          <w:rFonts w:asciiTheme="minorHAnsi" w:hAnsiTheme="minorHAnsi" w:cstheme="minorHAnsi"/>
          <w:b/>
          <w:color w:val="7030A0"/>
        </w:rPr>
        <w:t>…………………………………………………………</w:t>
      </w:r>
      <w:r w:rsidR="00C44469" w:rsidRPr="009071C5">
        <w:rPr>
          <w:rFonts w:asciiTheme="minorHAnsi" w:hAnsiTheme="minorHAnsi" w:cstheme="minorHAnsi"/>
          <w:b/>
          <w:color w:val="7030A0"/>
        </w:rPr>
        <w:t>….</w:t>
      </w:r>
      <w:r w:rsidR="00315E32" w:rsidRPr="009071C5">
        <w:rPr>
          <w:rFonts w:asciiTheme="minorHAnsi" w:hAnsiTheme="minorHAnsi" w:cstheme="minorHAnsi"/>
          <w:b/>
          <w:color w:val="7030A0"/>
        </w:rPr>
        <w:t xml:space="preserve"> </w:t>
      </w:r>
      <w:r w:rsidR="00C44469" w:rsidRPr="009071C5">
        <w:rPr>
          <w:rFonts w:asciiTheme="minorHAnsi" w:hAnsiTheme="minorHAnsi" w:cstheme="minorHAnsi"/>
          <w:b/>
          <w:color w:val="7030A0"/>
        </w:rPr>
        <w:t>P</w:t>
      </w:r>
      <w:r w:rsidR="00F360A9">
        <w:rPr>
          <w:rFonts w:asciiTheme="minorHAnsi" w:hAnsiTheme="minorHAnsi" w:cstheme="minorHAnsi"/>
          <w:b/>
          <w:color w:val="7030A0"/>
        </w:rPr>
        <w:t>8</w:t>
      </w:r>
    </w:p>
    <w:p w14:paraId="1DE541F5" w14:textId="77777777" w:rsidR="000056C9" w:rsidRPr="009071C5" w:rsidRDefault="000056C9" w:rsidP="000056C9">
      <w:pPr>
        <w:pStyle w:val="BodyA"/>
        <w:rPr>
          <w:rFonts w:asciiTheme="minorHAnsi" w:hAnsiTheme="minorHAnsi" w:cstheme="minorHAnsi"/>
          <w:b/>
          <w:color w:val="7030A0"/>
        </w:rPr>
      </w:pPr>
    </w:p>
    <w:p w14:paraId="7A74A715" w14:textId="7BC73D8A" w:rsidR="000056C9" w:rsidRDefault="000056C9" w:rsidP="00DD1F9E">
      <w:pPr>
        <w:pStyle w:val="BodyA"/>
        <w:rPr>
          <w:rFonts w:asciiTheme="minorHAnsi" w:hAnsiTheme="minorHAnsi" w:cstheme="minorHAnsi"/>
          <w:b/>
          <w:color w:val="7030A0"/>
        </w:rPr>
      </w:pPr>
      <w:r w:rsidRPr="009071C5">
        <w:rPr>
          <w:rFonts w:asciiTheme="minorHAnsi" w:hAnsiTheme="minorHAnsi" w:cstheme="minorHAnsi"/>
          <w:b/>
          <w:color w:val="7030A0"/>
        </w:rPr>
        <w:t>HOW TO APPLY</w:t>
      </w:r>
      <w:r w:rsidR="00CB644B" w:rsidRPr="009071C5">
        <w:rPr>
          <w:rFonts w:asciiTheme="minorHAnsi" w:hAnsiTheme="minorHAnsi" w:cstheme="minorHAnsi"/>
          <w:b/>
          <w:color w:val="7030A0"/>
        </w:rPr>
        <w:t>……………………………………………………………………………………</w:t>
      </w:r>
      <w:r w:rsidR="00C44469" w:rsidRPr="009071C5">
        <w:rPr>
          <w:rFonts w:asciiTheme="minorHAnsi" w:hAnsiTheme="minorHAnsi" w:cstheme="minorHAnsi"/>
          <w:b/>
          <w:color w:val="7030A0"/>
        </w:rPr>
        <w:t>…</w:t>
      </w:r>
      <w:r w:rsidR="009071C5">
        <w:rPr>
          <w:rFonts w:asciiTheme="minorHAnsi" w:hAnsiTheme="minorHAnsi" w:cstheme="minorHAnsi"/>
          <w:b/>
          <w:color w:val="7030A0"/>
        </w:rPr>
        <w:t>……….</w:t>
      </w:r>
      <w:r w:rsidR="001E37A2">
        <w:rPr>
          <w:rFonts w:asciiTheme="minorHAnsi" w:hAnsiTheme="minorHAnsi" w:cstheme="minorHAnsi"/>
          <w:b/>
          <w:color w:val="7030A0"/>
        </w:rPr>
        <w:t xml:space="preserve"> </w:t>
      </w:r>
      <w:r w:rsidR="00C44469" w:rsidRPr="009071C5">
        <w:rPr>
          <w:rFonts w:asciiTheme="minorHAnsi" w:hAnsiTheme="minorHAnsi" w:cstheme="minorHAnsi"/>
          <w:b/>
          <w:color w:val="7030A0"/>
        </w:rPr>
        <w:t>P</w:t>
      </w:r>
      <w:r w:rsidR="00F360A9">
        <w:rPr>
          <w:rFonts w:asciiTheme="minorHAnsi" w:hAnsiTheme="minorHAnsi" w:cstheme="minorHAnsi"/>
          <w:b/>
          <w:color w:val="7030A0"/>
        </w:rPr>
        <w:t>8</w:t>
      </w:r>
    </w:p>
    <w:p w14:paraId="5C4DF5B1" w14:textId="77777777" w:rsidR="004B226A" w:rsidRDefault="004B226A" w:rsidP="00DD1F9E">
      <w:pPr>
        <w:pStyle w:val="BodyA"/>
        <w:rPr>
          <w:rFonts w:asciiTheme="minorHAnsi" w:hAnsiTheme="minorHAnsi" w:cstheme="minorHAnsi"/>
          <w:b/>
          <w:color w:val="7030A0"/>
        </w:rPr>
      </w:pPr>
    </w:p>
    <w:p w14:paraId="5E0FC07F" w14:textId="77777777" w:rsidR="004B226A" w:rsidRDefault="004B226A" w:rsidP="00DD1F9E">
      <w:pPr>
        <w:pStyle w:val="BodyA"/>
        <w:rPr>
          <w:rFonts w:asciiTheme="minorHAnsi" w:hAnsiTheme="minorHAnsi" w:cstheme="minorHAnsi"/>
          <w:b/>
          <w:color w:val="7030A0"/>
        </w:rPr>
      </w:pPr>
    </w:p>
    <w:p w14:paraId="0496A4B5" w14:textId="77777777" w:rsidR="00333D8F" w:rsidRDefault="00333D8F" w:rsidP="00DD1F9E">
      <w:pPr>
        <w:pStyle w:val="BodyA"/>
        <w:rPr>
          <w:rFonts w:asciiTheme="minorHAnsi" w:hAnsiTheme="minorHAnsi" w:cstheme="minorHAnsi"/>
          <w:b/>
          <w:color w:val="7030A0"/>
        </w:rPr>
      </w:pPr>
    </w:p>
    <w:p w14:paraId="514FD454" w14:textId="63D56854" w:rsidR="00EA60BF" w:rsidRPr="009D5272" w:rsidRDefault="00EA60BF" w:rsidP="00DD1F9E">
      <w:pPr>
        <w:pStyle w:val="BodyA"/>
      </w:pPr>
    </w:p>
    <w:p w14:paraId="52A50C95" w14:textId="49117A00" w:rsidR="009D5272" w:rsidRDefault="004B226A" w:rsidP="00AE66B8">
      <w:pPr>
        <w:contextualSpacing/>
        <w:rPr>
          <w:rFonts w:cstheme="minorHAnsi"/>
          <w:b/>
          <w:color w:val="7030A0"/>
          <w:sz w:val="24"/>
          <w:szCs w:val="24"/>
        </w:rPr>
      </w:pPr>
      <w:r w:rsidRPr="0021540C">
        <w:rPr>
          <w:rFonts w:cstheme="minorHAnsi"/>
          <w:b/>
          <w:noProof/>
          <w:sz w:val="24"/>
          <w:szCs w:val="24"/>
        </w:rPr>
        <mc:AlternateContent>
          <mc:Choice Requires="wps">
            <w:drawing>
              <wp:anchor distT="45720" distB="45720" distL="114300" distR="114300" simplePos="0" relativeHeight="251652608" behindDoc="0" locked="0" layoutInCell="1" allowOverlap="1" wp14:anchorId="5C2AAC9C" wp14:editId="077B66E4">
                <wp:simplePos x="0" y="0"/>
                <wp:positionH relativeFrom="column">
                  <wp:posOffset>4441825</wp:posOffset>
                </wp:positionH>
                <wp:positionV relativeFrom="paragraph">
                  <wp:posOffset>939800</wp:posOffset>
                </wp:positionV>
                <wp:extent cx="1529080" cy="881380"/>
                <wp:effectExtent l="0" t="0" r="13970" b="139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881380"/>
                        </a:xfrm>
                        <a:prstGeom prst="rect">
                          <a:avLst/>
                        </a:prstGeom>
                        <a:solidFill>
                          <a:srgbClr val="FFFFFF"/>
                        </a:solidFill>
                        <a:ln w="9525">
                          <a:solidFill>
                            <a:srgbClr val="000000"/>
                          </a:solidFill>
                          <a:miter lim="800000"/>
                          <a:headEnd/>
                          <a:tailEnd/>
                        </a:ln>
                      </wps:spPr>
                      <wps:txbx>
                        <w:txbxContent>
                          <w:p w14:paraId="570CEC02" w14:textId="5005E829" w:rsidR="0021540C" w:rsidRPr="00DD1F9E" w:rsidRDefault="00E46A54" w:rsidP="004B226A">
                            <w:pPr>
                              <w:rPr>
                                <w:b/>
                                <w:bCs/>
                                <w:sz w:val="24"/>
                                <w:szCs w:val="24"/>
                              </w:rPr>
                            </w:pPr>
                            <w:r w:rsidRPr="00DD1F9E">
                              <w:rPr>
                                <w:b/>
                                <w:bCs/>
                                <w:sz w:val="24"/>
                                <w:szCs w:val="24"/>
                              </w:rPr>
                              <w:t xml:space="preserve">The Gardeners’ Company </w:t>
                            </w:r>
                            <w:r w:rsidR="008444C7">
                              <w:rPr>
                                <w:b/>
                                <w:bCs/>
                                <w:sz w:val="24"/>
                                <w:szCs w:val="24"/>
                              </w:rPr>
                              <w:t xml:space="preserve">Recent </w:t>
                            </w:r>
                            <w:r w:rsidR="00333D8F">
                              <w:rPr>
                                <w:b/>
                                <w:bCs/>
                                <w:sz w:val="24"/>
                                <w:szCs w:val="24"/>
                              </w:rPr>
                              <w:t>Student Awards</w:t>
                            </w:r>
                            <w:r w:rsidR="00A5202B">
                              <w:rPr>
                                <w:b/>
                                <w:bCs/>
                                <w:sz w:val="24"/>
                                <w:szCs w:val="24"/>
                              </w:rPr>
                              <w:t xml:space="preserve"> </w:t>
                            </w:r>
                            <w:r w:rsidR="008444C7">
                              <w:rPr>
                                <w:b/>
                                <w:bCs/>
                                <w:sz w:val="24"/>
                                <w:szCs w:val="24"/>
                              </w:rPr>
                              <w:t>Ceremony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AAC9C" id="_x0000_t202" coordsize="21600,21600" o:spt="202" path="m,l,21600r21600,l21600,xe">
                <v:stroke joinstyle="miter"/>
                <v:path gradientshapeok="t" o:connecttype="rect"/>
              </v:shapetype>
              <v:shape id="Text Box 2" o:spid="_x0000_s1026" type="#_x0000_t202" style="position:absolute;margin-left:349.75pt;margin-top:74pt;width:120.4pt;height:69.4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">
                <v:textbox>
                  <w:txbxContent>
                    <w:p w14:paraId="570CEC02" w14:textId="5005E829" w:rsidR="0021540C" w:rsidRPr="00DD1F9E" w:rsidRDefault="00E46A54" w:rsidP="004B226A">
                      <w:pPr>
                        <w:rPr>
                          <w:b/>
                          <w:bCs/>
                          <w:sz w:val="24"/>
                          <w:szCs w:val="24"/>
                        </w:rPr>
                      </w:pPr>
                      <w:r w:rsidRPr="00DD1F9E">
                        <w:rPr>
                          <w:b/>
                          <w:bCs/>
                          <w:sz w:val="24"/>
                          <w:szCs w:val="24"/>
                        </w:rPr>
                        <w:t xml:space="preserve">The Gardeners’ Company </w:t>
                      </w:r>
                      <w:r w:rsidR="008444C7">
                        <w:rPr>
                          <w:b/>
                          <w:bCs/>
                          <w:sz w:val="24"/>
                          <w:szCs w:val="24"/>
                        </w:rPr>
                        <w:t xml:space="preserve">Recent </w:t>
                      </w:r>
                      <w:r w:rsidR="00333D8F">
                        <w:rPr>
                          <w:b/>
                          <w:bCs/>
                          <w:sz w:val="24"/>
                          <w:szCs w:val="24"/>
                        </w:rPr>
                        <w:t>Student Awards</w:t>
                      </w:r>
                      <w:r w:rsidR="00A5202B">
                        <w:rPr>
                          <w:b/>
                          <w:bCs/>
                          <w:sz w:val="24"/>
                          <w:szCs w:val="24"/>
                        </w:rPr>
                        <w:t xml:space="preserve"> </w:t>
                      </w:r>
                      <w:r w:rsidR="008444C7">
                        <w:rPr>
                          <w:b/>
                          <w:bCs/>
                          <w:sz w:val="24"/>
                          <w:szCs w:val="24"/>
                        </w:rPr>
                        <w:t>Ceremony</w:t>
                      </w:r>
                    </w:p>
                  </w:txbxContent>
                </v:textbox>
                <w10:wrap type="square"/>
              </v:shape>
            </w:pict>
          </mc:Fallback>
        </mc:AlternateContent>
      </w:r>
      <w:r w:rsidR="00333D8F">
        <w:rPr>
          <w:noProof/>
        </w:rPr>
        <w:drawing>
          <wp:inline distT="0" distB="0" distL="0" distR="0" wp14:anchorId="7E998178" wp14:editId="6784E802">
            <wp:extent cx="3677059" cy="2892357"/>
            <wp:effectExtent l="0" t="0" r="0" b="3810"/>
            <wp:docPr id="661924969" name="Picture 661924969" descr="Gallery of 2024 Prize winners receiving their awards in Nov 2024 from the Master, Cindy P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ery of 2024 Prize winners receiving their awards in Nov 2024 from the Master, Cindy Pe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3727821" cy="2932286"/>
                    </a:xfrm>
                    <a:prstGeom prst="rect">
                      <a:avLst/>
                    </a:prstGeom>
                    <a:noFill/>
                    <a:ln>
                      <a:noFill/>
                    </a:ln>
                  </pic:spPr>
                </pic:pic>
              </a:graphicData>
            </a:graphic>
          </wp:inline>
        </w:drawing>
      </w:r>
    </w:p>
    <w:p w14:paraId="4B8AB2F1" w14:textId="4F51A054" w:rsidR="004431C1" w:rsidRDefault="004431C1" w:rsidP="00A26F8B">
      <w:pPr>
        <w:rPr>
          <w:rFonts w:cstheme="minorHAnsi"/>
          <w:b/>
          <w:color w:val="7030A0"/>
          <w:sz w:val="28"/>
          <w:szCs w:val="28"/>
        </w:rPr>
      </w:pPr>
    </w:p>
    <w:p w14:paraId="1154BB97" w14:textId="47865EB5" w:rsidR="0021540C" w:rsidRPr="00936221" w:rsidRDefault="0021540C" w:rsidP="00A26F8B">
      <w:pPr>
        <w:rPr>
          <w:rFonts w:cstheme="minorHAnsi"/>
          <w:b/>
          <w:color w:val="7030A0"/>
          <w:sz w:val="28"/>
          <w:szCs w:val="28"/>
        </w:rPr>
      </w:pPr>
    </w:p>
    <w:p w14:paraId="1CC12D8E" w14:textId="77777777" w:rsidR="0021540C" w:rsidRDefault="0021540C" w:rsidP="00A72742">
      <w:pPr>
        <w:pStyle w:val="Style"/>
        <w:shd w:val="clear" w:color="auto" w:fill="FFFFFF"/>
        <w:tabs>
          <w:tab w:val="left" w:pos="2055"/>
        </w:tabs>
        <w:spacing w:line="465" w:lineRule="exact"/>
        <w:ind w:right="95"/>
        <w:rPr>
          <w:rFonts w:eastAsia="Arial"/>
          <w:color w:val="19191E"/>
          <w:w w:val="111"/>
          <w:sz w:val="32"/>
          <w:szCs w:val="32"/>
          <w:shd w:val="clear" w:color="auto" w:fill="FFFFFF"/>
          <w:lang w:bidi="en-GB"/>
        </w:rPr>
      </w:pPr>
    </w:p>
    <w:p w14:paraId="56536F05" w14:textId="77777777" w:rsidR="0021540C" w:rsidRPr="00533400" w:rsidRDefault="0021540C" w:rsidP="00A72742">
      <w:pPr>
        <w:pStyle w:val="Style"/>
        <w:shd w:val="clear" w:color="auto" w:fill="FFFFFF"/>
        <w:tabs>
          <w:tab w:val="left" w:pos="2055"/>
        </w:tabs>
        <w:spacing w:line="465" w:lineRule="exact"/>
        <w:ind w:right="95"/>
        <w:rPr>
          <w:b/>
          <w:bCs/>
          <w:color w:val="19191E"/>
          <w:w w:val="111"/>
          <w:sz w:val="32"/>
          <w:szCs w:val="32"/>
          <w:shd w:val="clear" w:color="auto" w:fill="FFFFFF"/>
        </w:rPr>
      </w:pPr>
    </w:p>
    <w:p w14:paraId="2B0AC33B" w14:textId="77777777" w:rsidR="004B226A" w:rsidRDefault="004B226A" w:rsidP="00885E62">
      <w:pPr>
        <w:pStyle w:val="Heading1"/>
        <w:rPr>
          <w:rFonts w:asciiTheme="minorHAnsi" w:hAnsiTheme="minorHAnsi" w:cstheme="minorHAnsi"/>
          <w:szCs w:val="28"/>
        </w:rPr>
      </w:pPr>
      <w:bookmarkStart w:id="1" w:name="_Toc97635087"/>
    </w:p>
    <w:p w14:paraId="1EB229FB" w14:textId="77777777" w:rsidR="004B226A" w:rsidRDefault="004B226A" w:rsidP="00885E62">
      <w:pPr>
        <w:pStyle w:val="Heading1"/>
        <w:rPr>
          <w:rFonts w:asciiTheme="minorHAnsi" w:hAnsiTheme="minorHAnsi" w:cstheme="minorHAnsi"/>
          <w:szCs w:val="28"/>
        </w:rPr>
      </w:pPr>
    </w:p>
    <w:p w14:paraId="5A5CD739" w14:textId="77777777" w:rsidR="004B226A" w:rsidRDefault="004B226A" w:rsidP="00885E62">
      <w:pPr>
        <w:pStyle w:val="Heading1"/>
        <w:rPr>
          <w:rFonts w:asciiTheme="minorHAnsi" w:hAnsiTheme="minorHAnsi" w:cstheme="minorHAnsi"/>
          <w:szCs w:val="28"/>
        </w:rPr>
      </w:pPr>
    </w:p>
    <w:p w14:paraId="23AF6909" w14:textId="77777777" w:rsidR="004B226A" w:rsidRDefault="004B226A" w:rsidP="00885E62">
      <w:pPr>
        <w:pStyle w:val="Heading1"/>
        <w:rPr>
          <w:rFonts w:asciiTheme="minorHAnsi" w:hAnsiTheme="minorHAnsi" w:cstheme="minorHAnsi"/>
          <w:szCs w:val="28"/>
        </w:rPr>
      </w:pPr>
    </w:p>
    <w:p w14:paraId="186881B7" w14:textId="383D533F" w:rsidR="00A72742" w:rsidRPr="005E6A1E" w:rsidRDefault="00563F68" w:rsidP="00885E62">
      <w:pPr>
        <w:pStyle w:val="Heading1"/>
        <w:rPr>
          <w:rFonts w:asciiTheme="minorHAnsi" w:hAnsiTheme="minorHAnsi" w:cstheme="minorHAnsi"/>
          <w:szCs w:val="28"/>
        </w:rPr>
      </w:pPr>
      <w:r w:rsidRPr="005E6A1E">
        <w:rPr>
          <w:rFonts w:asciiTheme="minorHAnsi" w:hAnsiTheme="minorHAnsi" w:cstheme="minorHAnsi"/>
          <w:szCs w:val="28"/>
        </w:rPr>
        <w:lastRenderedPageBreak/>
        <w:t xml:space="preserve">WELCOME FROM </w:t>
      </w:r>
      <w:bookmarkEnd w:id="1"/>
      <w:r w:rsidRPr="005E6A1E">
        <w:rPr>
          <w:rFonts w:asciiTheme="minorHAnsi" w:hAnsiTheme="minorHAnsi" w:cstheme="minorHAnsi"/>
          <w:szCs w:val="28"/>
        </w:rPr>
        <w:t>THE MASTER</w:t>
      </w:r>
    </w:p>
    <w:p w14:paraId="469B06B5" w14:textId="77777777" w:rsidR="00FB0C69" w:rsidRPr="00936221" w:rsidRDefault="00FB0C69" w:rsidP="00E445F2">
      <w:pPr>
        <w:rPr>
          <w:rFonts w:cstheme="minorHAnsi"/>
          <w:noProof/>
        </w:rPr>
      </w:pPr>
    </w:p>
    <w:p w14:paraId="15E02B24" w14:textId="4CFB853D" w:rsidR="009C1E31" w:rsidRPr="00936221" w:rsidRDefault="00A72742" w:rsidP="00E445F2">
      <w:pPr>
        <w:rPr>
          <w:rFonts w:cstheme="minorHAnsi"/>
          <w:noProof/>
        </w:rPr>
      </w:pPr>
      <w:r w:rsidRPr="00936221">
        <w:rPr>
          <w:rFonts w:cstheme="minorHAnsi"/>
          <w:noProof/>
        </w:rPr>
        <w:t>Dear Applicant</w:t>
      </w:r>
    </w:p>
    <w:p w14:paraId="2790C8EC" w14:textId="3ABD40F5" w:rsidR="008C639E" w:rsidRDefault="00A72742" w:rsidP="008C639E">
      <w:pPr>
        <w:autoSpaceDE w:val="0"/>
        <w:autoSpaceDN w:val="0"/>
        <w:adjustRightInd w:val="0"/>
        <w:spacing w:line="240" w:lineRule="auto"/>
        <w:rPr>
          <w:rFonts w:cstheme="minorHAnsi"/>
          <w:noProof/>
        </w:rPr>
      </w:pPr>
      <w:r w:rsidRPr="00936221">
        <w:rPr>
          <w:rFonts w:cstheme="minorHAnsi"/>
          <w:noProof/>
        </w:rPr>
        <w:t xml:space="preserve">Thank you for expressing interest in becoming </w:t>
      </w:r>
      <w:r w:rsidR="00AD3E2F">
        <w:rPr>
          <w:rFonts w:cstheme="minorHAnsi"/>
          <w:noProof/>
        </w:rPr>
        <w:t xml:space="preserve">the </w:t>
      </w:r>
      <w:r w:rsidR="00694F8B" w:rsidRPr="00936221">
        <w:rPr>
          <w:rFonts w:cstheme="minorHAnsi"/>
          <w:noProof/>
        </w:rPr>
        <w:t xml:space="preserve">next </w:t>
      </w:r>
      <w:r w:rsidR="00FC5BE5" w:rsidRPr="00991676">
        <w:rPr>
          <w:rFonts w:cstheme="minorHAnsi"/>
          <w:noProof/>
        </w:rPr>
        <w:t xml:space="preserve">Chief </w:t>
      </w:r>
      <w:r w:rsidR="00FC5BE5" w:rsidRPr="00C33DF8">
        <w:rPr>
          <w:rFonts w:cstheme="minorHAnsi"/>
          <w:noProof/>
          <w:color w:val="000000" w:themeColor="text1"/>
        </w:rPr>
        <w:t>Executive</w:t>
      </w:r>
      <w:r w:rsidR="00FC5BE5">
        <w:rPr>
          <w:rFonts w:cstheme="minorHAnsi"/>
          <w:noProof/>
        </w:rPr>
        <w:t>/</w:t>
      </w:r>
      <w:r w:rsidR="002F0649" w:rsidRPr="00936221">
        <w:rPr>
          <w:rFonts w:cstheme="minorHAnsi"/>
          <w:noProof/>
        </w:rPr>
        <w:t xml:space="preserve">Clerk </w:t>
      </w:r>
      <w:r w:rsidR="00A8263B">
        <w:rPr>
          <w:rFonts w:cstheme="minorHAnsi"/>
          <w:noProof/>
        </w:rPr>
        <w:t>of</w:t>
      </w:r>
      <w:r w:rsidR="002F0649" w:rsidRPr="00936221">
        <w:rPr>
          <w:rFonts w:cstheme="minorHAnsi"/>
          <w:noProof/>
        </w:rPr>
        <w:t xml:space="preserve"> the </w:t>
      </w:r>
      <w:r w:rsidR="009E2873" w:rsidRPr="00936221">
        <w:rPr>
          <w:rFonts w:cstheme="minorHAnsi"/>
          <w:noProof/>
        </w:rPr>
        <w:t>Worshipful Comp</w:t>
      </w:r>
      <w:r w:rsidR="00D670E3" w:rsidRPr="00936221">
        <w:rPr>
          <w:rFonts w:cstheme="minorHAnsi"/>
          <w:noProof/>
        </w:rPr>
        <w:t>an</w:t>
      </w:r>
      <w:r w:rsidR="009E2873" w:rsidRPr="00936221">
        <w:rPr>
          <w:rFonts w:cstheme="minorHAnsi"/>
          <w:noProof/>
        </w:rPr>
        <w:t xml:space="preserve">y of </w:t>
      </w:r>
      <w:r w:rsidR="00CD52A0">
        <w:rPr>
          <w:rFonts w:cstheme="minorHAnsi"/>
          <w:noProof/>
        </w:rPr>
        <w:t>Gardeners.</w:t>
      </w:r>
    </w:p>
    <w:p w14:paraId="01CFC0FC" w14:textId="1E1A78DE" w:rsidR="008C639E" w:rsidRDefault="00A72742" w:rsidP="008C639E">
      <w:pPr>
        <w:autoSpaceDE w:val="0"/>
        <w:autoSpaceDN w:val="0"/>
        <w:adjustRightInd w:val="0"/>
        <w:spacing w:line="240" w:lineRule="auto"/>
        <w:rPr>
          <w:rFonts w:cstheme="minorHAnsi"/>
          <w:noProof/>
        </w:rPr>
      </w:pPr>
      <w:r w:rsidRPr="00936221">
        <w:rPr>
          <w:rFonts w:cstheme="minorHAnsi"/>
          <w:noProof/>
        </w:rPr>
        <w:t>The attached information describes the role in</w:t>
      </w:r>
      <w:r w:rsidR="00323A0A">
        <w:rPr>
          <w:rFonts w:cstheme="minorHAnsi"/>
          <w:noProof/>
        </w:rPr>
        <w:t xml:space="preserve"> </w:t>
      </w:r>
      <w:r w:rsidRPr="00936221">
        <w:rPr>
          <w:rFonts w:cstheme="minorHAnsi"/>
          <w:noProof/>
        </w:rPr>
        <w:t>detail as well as the qualities we seek in</w:t>
      </w:r>
      <w:r w:rsidR="00323A0A">
        <w:rPr>
          <w:rFonts w:cstheme="minorHAnsi"/>
          <w:noProof/>
        </w:rPr>
        <w:t xml:space="preserve"> </w:t>
      </w:r>
      <w:r w:rsidRPr="00936221">
        <w:rPr>
          <w:rFonts w:cstheme="minorHAnsi"/>
          <w:noProof/>
        </w:rPr>
        <w:t xml:space="preserve">the </w:t>
      </w:r>
      <w:r w:rsidR="00726066" w:rsidRPr="00936221">
        <w:rPr>
          <w:rFonts w:cstheme="minorHAnsi"/>
          <w:noProof/>
        </w:rPr>
        <w:t>appointed</w:t>
      </w:r>
      <w:r w:rsidRPr="00936221">
        <w:rPr>
          <w:rFonts w:cstheme="minorHAnsi"/>
          <w:noProof/>
        </w:rPr>
        <w:t xml:space="preserve"> candidate. </w:t>
      </w:r>
      <w:r w:rsidR="00874471" w:rsidRPr="004E76C6">
        <w:rPr>
          <w:rFonts w:cstheme="minorHAnsi"/>
          <w:noProof/>
        </w:rPr>
        <w:t xml:space="preserve">More </w:t>
      </w:r>
      <w:r w:rsidR="005E0B07" w:rsidRPr="004E76C6">
        <w:rPr>
          <w:rFonts w:cstheme="minorHAnsi"/>
          <w:noProof/>
        </w:rPr>
        <w:t xml:space="preserve">information can be </w:t>
      </w:r>
      <w:r w:rsidR="006253AB" w:rsidRPr="004E76C6">
        <w:rPr>
          <w:rFonts w:cstheme="minorHAnsi"/>
          <w:noProof/>
        </w:rPr>
        <w:t xml:space="preserve">found in our members's magazine The </w:t>
      </w:r>
      <w:r w:rsidR="00626DC1" w:rsidRPr="004E76C6">
        <w:rPr>
          <w:rFonts w:cstheme="minorHAnsi"/>
          <w:noProof/>
        </w:rPr>
        <w:t>Spade www.gardenerscompany.org.uk/the</w:t>
      </w:r>
      <w:r w:rsidR="0061106C" w:rsidRPr="004E76C6">
        <w:rPr>
          <w:rFonts w:cstheme="minorHAnsi"/>
          <w:noProof/>
        </w:rPr>
        <w:t>-</w:t>
      </w:r>
      <w:r w:rsidR="00626DC1" w:rsidRPr="004E76C6">
        <w:rPr>
          <w:rFonts w:cstheme="minorHAnsi"/>
          <w:noProof/>
        </w:rPr>
        <w:t>spade</w:t>
      </w:r>
      <w:r w:rsidR="0061106C" w:rsidRPr="004E76C6">
        <w:rPr>
          <w:rFonts w:cstheme="minorHAnsi"/>
          <w:noProof/>
        </w:rPr>
        <w:t>-</w:t>
      </w:r>
      <w:r w:rsidR="00626DC1" w:rsidRPr="004E76C6">
        <w:rPr>
          <w:rFonts w:cstheme="minorHAnsi"/>
          <w:noProof/>
        </w:rPr>
        <w:t>magazine</w:t>
      </w:r>
      <w:r w:rsidR="0061106C" w:rsidRPr="004E76C6">
        <w:rPr>
          <w:rFonts w:cstheme="minorHAnsi"/>
          <w:noProof/>
        </w:rPr>
        <w:t>/</w:t>
      </w:r>
    </w:p>
    <w:p w14:paraId="7C5B2EC4" w14:textId="6A6B3145" w:rsidR="00F662F0" w:rsidRPr="006E5B20" w:rsidRDefault="00276E7E" w:rsidP="0006657D">
      <w:pPr>
        <w:rPr>
          <w:noProof/>
        </w:rPr>
      </w:pPr>
      <w:r>
        <w:t xml:space="preserve">Times have changed hugely in recent years and continue to change and we need to make sure the Company is well positioned in the future not only </w:t>
      </w:r>
      <w:r w:rsidR="00ED128B">
        <w:t xml:space="preserve">to </w:t>
      </w:r>
      <w:r>
        <w:t>meet the challenges ahead but also to grow and thrive.</w:t>
      </w:r>
      <w:r w:rsidR="006E5B20">
        <w:rPr>
          <w:noProof/>
        </w:rPr>
        <w:t xml:space="preserve"> </w:t>
      </w:r>
      <w:r w:rsidR="00FC5BE5" w:rsidRPr="00597219">
        <w:rPr>
          <w:noProof/>
        </w:rPr>
        <w:t>The successful candidate wi</w:t>
      </w:r>
      <w:r w:rsidR="0077446B" w:rsidRPr="00597219">
        <w:rPr>
          <w:noProof/>
        </w:rPr>
        <w:t>l</w:t>
      </w:r>
      <w:r w:rsidR="00FC5BE5" w:rsidRPr="00597219">
        <w:rPr>
          <w:noProof/>
        </w:rPr>
        <w:t>l play a key part in this.</w:t>
      </w:r>
    </w:p>
    <w:p w14:paraId="47920118" w14:textId="44C405DE" w:rsidR="00A52529" w:rsidRPr="008C639E" w:rsidRDefault="0006657D" w:rsidP="0006657D">
      <w:pPr>
        <w:rPr>
          <w:noProof/>
        </w:rPr>
      </w:pPr>
      <w:r w:rsidRPr="00936221">
        <w:rPr>
          <w:rFonts w:eastAsia="Calibri"/>
          <w:iCs/>
          <w:noProof/>
          <w:color w:val="000000"/>
          <w:lang w:eastAsia="en-GB"/>
        </w:rPr>
        <w:t>If</w:t>
      </w:r>
      <w:r w:rsidR="00A72742" w:rsidRPr="00936221">
        <w:rPr>
          <w:rFonts w:eastAsia="Calibri"/>
          <w:iCs/>
          <w:noProof/>
          <w:color w:val="000000"/>
          <w:lang w:eastAsia="en-GB"/>
        </w:rPr>
        <w:t xml:space="preserve"> you would like to share in our purpose and have the</w:t>
      </w:r>
      <w:r w:rsidR="003D665B">
        <w:rPr>
          <w:rFonts w:eastAsia="Calibri"/>
          <w:iCs/>
          <w:noProof/>
          <w:color w:val="000000"/>
          <w:lang w:eastAsia="en-GB"/>
        </w:rPr>
        <w:t xml:space="preserve"> </w:t>
      </w:r>
      <w:r w:rsidR="00A72742" w:rsidRPr="00936221">
        <w:rPr>
          <w:rFonts w:eastAsia="Calibri"/>
          <w:iCs/>
          <w:noProof/>
          <w:color w:val="000000"/>
          <w:lang w:eastAsia="en-GB"/>
        </w:rPr>
        <w:t>skills</w:t>
      </w:r>
      <w:r w:rsidR="0075683B">
        <w:rPr>
          <w:rFonts w:eastAsia="Calibri"/>
          <w:iCs/>
          <w:noProof/>
          <w:color w:val="000000"/>
          <w:lang w:eastAsia="en-GB"/>
        </w:rPr>
        <w:t xml:space="preserve">, </w:t>
      </w:r>
      <w:r w:rsidR="00F94616">
        <w:rPr>
          <w:rFonts w:eastAsia="Calibri"/>
          <w:iCs/>
          <w:noProof/>
          <w:color w:val="000000"/>
          <w:lang w:eastAsia="en-GB"/>
        </w:rPr>
        <w:t>energy</w:t>
      </w:r>
      <w:r w:rsidR="00D50BCD">
        <w:rPr>
          <w:rFonts w:eastAsia="Calibri"/>
          <w:iCs/>
          <w:noProof/>
          <w:color w:val="000000"/>
          <w:lang w:eastAsia="en-GB"/>
        </w:rPr>
        <w:t xml:space="preserve"> and </w:t>
      </w:r>
      <w:r w:rsidR="00A72742" w:rsidRPr="00936221">
        <w:rPr>
          <w:rFonts w:eastAsia="Calibri"/>
          <w:iCs/>
          <w:noProof/>
          <w:color w:val="000000"/>
          <w:lang w:eastAsia="en-GB"/>
        </w:rPr>
        <w:t>experience</w:t>
      </w:r>
      <w:r w:rsidR="00D50BCD">
        <w:rPr>
          <w:rFonts w:eastAsia="Calibri"/>
          <w:iCs/>
          <w:noProof/>
          <w:color w:val="000000"/>
          <w:lang w:eastAsia="en-GB"/>
        </w:rPr>
        <w:t xml:space="preserve"> </w:t>
      </w:r>
      <w:r w:rsidR="00A72742" w:rsidRPr="00936221">
        <w:rPr>
          <w:rFonts w:eastAsia="Calibri"/>
          <w:iCs/>
          <w:noProof/>
          <w:color w:val="000000"/>
          <w:lang w:eastAsia="en-GB"/>
        </w:rPr>
        <w:t xml:space="preserve">to contribute to the next phase of </w:t>
      </w:r>
      <w:r w:rsidR="00E14007">
        <w:rPr>
          <w:rFonts w:eastAsia="Calibri"/>
          <w:iCs/>
          <w:noProof/>
          <w:color w:val="000000"/>
          <w:lang w:eastAsia="en-GB"/>
        </w:rPr>
        <w:t xml:space="preserve">our </w:t>
      </w:r>
      <w:r w:rsidR="00D670E3" w:rsidRPr="00936221">
        <w:rPr>
          <w:rFonts w:eastAsia="Calibri"/>
          <w:iCs/>
          <w:noProof/>
          <w:color w:val="000000"/>
          <w:lang w:eastAsia="en-GB"/>
        </w:rPr>
        <w:t>Comp</w:t>
      </w:r>
      <w:r w:rsidR="000920C2" w:rsidRPr="00936221">
        <w:rPr>
          <w:rFonts w:eastAsia="Calibri"/>
          <w:iCs/>
          <w:noProof/>
          <w:color w:val="000000"/>
          <w:lang w:eastAsia="en-GB"/>
        </w:rPr>
        <w:t>an</w:t>
      </w:r>
      <w:r w:rsidR="00D670E3" w:rsidRPr="00936221">
        <w:rPr>
          <w:rFonts w:eastAsia="Calibri"/>
          <w:iCs/>
          <w:noProof/>
          <w:color w:val="000000"/>
          <w:lang w:eastAsia="en-GB"/>
        </w:rPr>
        <w:t>y’s</w:t>
      </w:r>
      <w:r w:rsidR="00A57C24" w:rsidRPr="00936221">
        <w:rPr>
          <w:rFonts w:eastAsia="Calibri"/>
          <w:iCs/>
          <w:noProof/>
          <w:color w:val="000000"/>
          <w:lang w:eastAsia="en-GB"/>
        </w:rPr>
        <w:t xml:space="preserve"> </w:t>
      </w:r>
      <w:r w:rsidR="00A72742" w:rsidRPr="00936221">
        <w:rPr>
          <w:rFonts w:eastAsia="Calibri"/>
          <w:iCs/>
          <w:noProof/>
          <w:color w:val="000000"/>
          <w:lang w:eastAsia="en-GB"/>
        </w:rPr>
        <w:t>development, we</w:t>
      </w:r>
      <w:r w:rsidR="00FB54C5" w:rsidRPr="00936221">
        <w:rPr>
          <w:rFonts w:eastAsia="Calibri"/>
          <w:iCs/>
          <w:noProof/>
          <w:color w:val="000000"/>
          <w:lang w:eastAsia="en-GB"/>
        </w:rPr>
        <w:t xml:space="preserve"> look forward</w:t>
      </w:r>
      <w:r w:rsidR="00A72742" w:rsidRPr="00936221">
        <w:rPr>
          <w:rFonts w:eastAsia="Calibri"/>
          <w:iCs/>
          <w:noProof/>
          <w:color w:val="000000"/>
          <w:lang w:eastAsia="en-GB"/>
        </w:rPr>
        <w:t xml:space="preserve"> to hear</w:t>
      </w:r>
      <w:r w:rsidR="00FB54C5" w:rsidRPr="00936221">
        <w:rPr>
          <w:rFonts w:eastAsia="Calibri"/>
          <w:iCs/>
          <w:noProof/>
          <w:color w:val="000000"/>
          <w:lang w:eastAsia="en-GB"/>
        </w:rPr>
        <w:t>ing</w:t>
      </w:r>
      <w:r w:rsidR="00A72742" w:rsidRPr="00936221">
        <w:rPr>
          <w:rFonts w:eastAsia="Calibri"/>
          <w:iCs/>
          <w:noProof/>
          <w:color w:val="000000"/>
          <w:lang w:eastAsia="en-GB"/>
        </w:rPr>
        <w:t xml:space="preserve"> from you.</w:t>
      </w:r>
      <w:r w:rsidR="00A52529">
        <w:rPr>
          <w:rFonts w:eastAsia="Calibri"/>
          <w:iCs/>
          <w:noProof/>
          <w:color w:val="000000"/>
          <w:lang w:eastAsia="en-GB"/>
        </w:rPr>
        <w:t xml:space="preserve"> </w:t>
      </w:r>
    </w:p>
    <w:p w14:paraId="74EF9DBA" w14:textId="349A70D5" w:rsidR="009D4A16" w:rsidRDefault="00A72742" w:rsidP="009D4A16">
      <w:pPr>
        <w:shd w:val="clear" w:color="auto" w:fill="FFFFFF"/>
        <w:spacing w:after="375" w:line="240" w:lineRule="auto"/>
        <w:rPr>
          <w:rFonts w:eastAsia="Times New Roman" w:cstheme="minorHAnsi"/>
          <w:color w:val="000000"/>
          <w:lang w:eastAsia="en-GB"/>
        </w:rPr>
      </w:pPr>
      <w:r w:rsidRPr="00936221">
        <w:rPr>
          <w:rFonts w:cstheme="minorHAnsi"/>
          <w:noProof/>
        </w:rPr>
        <w:t>Yours sincerely</w:t>
      </w:r>
      <w:r w:rsidR="009D4A16">
        <w:rPr>
          <w:rFonts w:cstheme="minorHAnsi"/>
          <w:noProof/>
        </w:rPr>
        <w:t>,</w:t>
      </w:r>
      <w:r w:rsidRPr="00936221">
        <w:rPr>
          <w:rFonts w:cstheme="minorHAnsi"/>
          <w:noProof/>
        </w:rPr>
        <w:t xml:space="preserve"> </w:t>
      </w:r>
    </w:p>
    <w:p w14:paraId="06AC0494" w14:textId="7561DB6F" w:rsidR="00284AB0" w:rsidRDefault="00FC5BE5" w:rsidP="00047819">
      <w:pPr>
        <w:tabs>
          <w:tab w:val="left" w:pos="2912"/>
        </w:tabs>
        <w:spacing w:line="240" w:lineRule="auto"/>
        <w:rPr>
          <w:rFonts w:cstheme="minorHAnsi"/>
          <w:b/>
          <w:bCs/>
          <w:noProof/>
        </w:rPr>
      </w:pPr>
      <w:bookmarkStart w:id="2" w:name="_Toc97635089"/>
      <w:r>
        <w:rPr>
          <w:rFonts w:cstheme="minorHAnsi"/>
          <w:b/>
          <w:bCs/>
          <w:noProof/>
        </w:rPr>
        <w:t>Cindy Peck</w:t>
      </w:r>
    </w:p>
    <w:p w14:paraId="5277948F" w14:textId="77777777" w:rsidR="00563F68" w:rsidRDefault="00563F68" w:rsidP="00E2658D">
      <w:pPr>
        <w:tabs>
          <w:tab w:val="left" w:pos="2912"/>
        </w:tabs>
        <w:spacing w:line="240" w:lineRule="auto"/>
        <w:rPr>
          <w:rFonts w:cstheme="minorHAnsi"/>
          <w:b/>
          <w:bCs/>
          <w:noProof/>
        </w:rPr>
      </w:pPr>
    </w:p>
    <w:p w14:paraId="4FB20009" w14:textId="7EC4A738" w:rsidR="00CB229F" w:rsidRPr="00964EF0" w:rsidRDefault="00FC5BE5" w:rsidP="00964EF0">
      <w:pPr>
        <w:tabs>
          <w:tab w:val="left" w:pos="2912"/>
        </w:tabs>
        <w:spacing w:line="240" w:lineRule="auto"/>
        <w:rPr>
          <w:rFonts w:cstheme="minorHAnsi"/>
          <w:b/>
          <w:bCs/>
          <w:u w:val="single"/>
        </w:rPr>
      </w:pPr>
      <w:r>
        <w:rPr>
          <w:rFonts w:cstheme="minorHAnsi"/>
          <w:b/>
          <w:bCs/>
          <w:noProof/>
        </w:rPr>
        <w:t xml:space="preserve">June </w:t>
      </w:r>
      <w:bookmarkEnd w:id="2"/>
      <w:r w:rsidR="004D31A5">
        <w:rPr>
          <w:rFonts w:cstheme="minorHAnsi"/>
          <w:b/>
          <w:bCs/>
          <w:noProof/>
        </w:rPr>
        <w:t>2025</w:t>
      </w:r>
      <w:bookmarkStart w:id="3" w:name="_Hlk109663222"/>
    </w:p>
    <w:p w14:paraId="015B31F1" w14:textId="77777777" w:rsidR="001230E2" w:rsidRDefault="001230E2" w:rsidP="001230E2">
      <w:pPr>
        <w:pStyle w:val="NormalWeb"/>
      </w:pPr>
      <w:r>
        <w:rPr>
          <w:noProof/>
        </w:rPr>
        <w:drawing>
          <wp:inline distT="0" distB="0" distL="0" distR="0" wp14:anchorId="229794AA" wp14:editId="3E5D042F">
            <wp:extent cx="5548745" cy="3311525"/>
            <wp:effectExtent l="0" t="0" r="0" b="3175"/>
            <wp:docPr id="2" name="Picture 1" descr="A garden with plant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arden with plants and tre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5339" cy="3321429"/>
                    </a:xfrm>
                    <a:prstGeom prst="rect">
                      <a:avLst/>
                    </a:prstGeom>
                    <a:noFill/>
                    <a:ln>
                      <a:noFill/>
                    </a:ln>
                  </pic:spPr>
                </pic:pic>
              </a:graphicData>
            </a:graphic>
          </wp:inline>
        </w:drawing>
      </w:r>
    </w:p>
    <w:tbl>
      <w:tblPr>
        <w:tblStyle w:val="TableGrid"/>
        <w:tblW w:w="8873" w:type="dxa"/>
        <w:tblLook w:val="04A0" w:firstRow="1" w:lastRow="0" w:firstColumn="1" w:lastColumn="0" w:noHBand="0" w:noVBand="1"/>
      </w:tblPr>
      <w:tblGrid>
        <w:gridCol w:w="8873"/>
      </w:tblGrid>
      <w:tr w:rsidR="001230E2" w14:paraId="4FD4DAE0" w14:textId="77777777" w:rsidTr="001230E2">
        <w:trPr>
          <w:trHeight w:val="700"/>
        </w:trPr>
        <w:tc>
          <w:tcPr>
            <w:tcW w:w="8873" w:type="dxa"/>
          </w:tcPr>
          <w:p w14:paraId="7350520C" w14:textId="77777777" w:rsidR="00582CEB" w:rsidRDefault="001230E2" w:rsidP="00582CEB">
            <w:pPr>
              <w:spacing w:after="160" w:line="259" w:lineRule="auto"/>
              <w:contextualSpacing/>
              <w:jc w:val="center"/>
              <w:rPr>
                <w:rFonts w:ascii="Calibri" w:hAnsi="Calibri" w:cs="Calibri"/>
                <w:b/>
                <w:bCs/>
                <w:sz w:val="24"/>
                <w:szCs w:val="24"/>
                <w:shd w:val="clear" w:color="auto" w:fill="FFFFFF"/>
              </w:rPr>
            </w:pPr>
            <w:r>
              <w:rPr>
                <w:rFonts w:ascii="Calibri" w:hAnsi="Calibri" w:cs="Calibri"/>
                <w:b/>
                <w:bCs/>
                <w:sz w:val="24"/>
                <w:szCs w:val="24"/>
                <w:shd w:val="clear" w:color="auto" w:fill="FFFFFF"/>
              </w:rPr>
              <w:t>Winner of t</w:t>
            </w:r>
            <w:r w:rsidRPr="00727B1A">
              <w:rPr>
                <w:rFonts w:ascii="Calibri" w:hAnsi="Calibri" w:cs="Calibri"/>
                <w:b/>
                <w:bCs/>
                <w:sz w:val="24"/>
                <w:szCs w:val="24"/>
                <w:shd w:val="clear" w:color="auto" w:fill="FFFFFF"/>
              </w:rPr>
              <w:t xml:space="preserve">he Gardeners’ Company </w:t>
            </w:r>
            <w:r>
              <w:rPr>
                <w:rFonts w:ascii="Calibri" w:hAnsi="Calibri" w:cs="Calibri"/>
                <w:b/>
                <w:bCs/>
                <w:sz w:val="24"/>
                <w:szCs w:val="24"/>
                <w:shd w:val="clear" w:color="auto" w:fill="FFFFFF"/>
              </w:rPr>
              <w:t>F</w:t>
            </w:r>
            <w:r w:rsidRPr="00727B1A">
              <w:rPr>
                <w:rFonts w:ascii="Calibri" w:hAnsi="Calibri" w:cs="Calibri"/>
                <w:b/>
                <w:bCs/>
                <w:sz w:val="24"/>
                <w:szCs w:val="24"/>
                <w:shd w:val="clear" w:color="auto" w:fill="FFFFFF"/>
              </w:rPr>
              <w:t xml:space="preserve">lowers in the City </w:t>
            </w:r>
            <w:r>
              <w:rPr>
                <w:rFonts w:ascii="Calibri" w:hAnsi="Calibri" w:cs="Calibri"/>
                <w:b/>
                <w:bCs/>
                <w:sz w:val="24"/>
                <w:szCs w:val="24"/>
                <w:shd w:val="clear" w:color="auto" w:fill="FFFFFF"/>
              </w:rPr>
              <w:t>Competition</w:t>
            </w:r>
          </w:p>
          <w:p w14:paraId="10A97407" w14:textId="139C6EB8" w:rsidR="001230E2" w:rsidRDefault="001230E2" w:rsidP="00582CEB">
            <w:pPr>
              <w:spacing w:after="160" w:line="259" w:lineRule="auto"/>
              <w:contextualSpacing/>
              <w:jc w:val="center"/>
              <w:rPr>
                <w:rFonts w:ascii="Calibri" w:hAnsi="Calibri" w:cs="Calibri"/>
                <w:b/>
                <w:bCs/>
                <w:sz w:val="24"/>
                <w:szCs w:val="24"/>
                <w:shd w:val="clear" w:color="auto" w:fill="FFFFFF"/>
              </w:rPr>
            </w:pPr>
            <w:r>
              <w:rPr>
                <w:rFonts w:ascii="Calibri" w:hAnsi="Calibri" w:cs="Calibri"/>
                <w:b/>
                <w:bCs/>
                <w:sz w:val="24"/>
                <w:szCs w:val="24"/>
                <w:shd w:val="clear" w:color="auto" w:fill="FFFFFF"/>
              </w:rPr>
              <w:t xml:space="preserve"> for </w:t>
            </w:r>
            <w:r w:rsidRPr="00727B1A">
              <w:rPr>
                <w:rFonts w:ascii="Calibri" w:hAnsi="Calibri" w:cs="Calibri"/>
                <w:b/>
                <w:bCs/>
                <w:sz w:val="24"/>
                <w:szCs w:val="24"/>
                <w:shd w:val="clear" w:color="auto" w:fill="FFFFFF"/>
              </w:rPr>
              <w:t xml:space="preserve">Best Enclosed Courtyard </w:t>
            </w:r>
            <w:r>
              <w:rPr>
                <w:rFonts w:ascii="Calibri" w:hAnsi="Calibri" w:cs="Calibri"/>
                <w:b/>
                <w:bCs/>
                <w:sz w:val="24"/>
                <w:szCs w:val="24"/>
                <w:shd w:val="clear" w:color="auto" w:fill="FFFFFF"/>
              </w:rPr>
              <w:t>-</w:t>
            </w:r>
            <w:r w:rsidRPr="00727B1A">
              <w:rPr>
                <w:rFonts w:ascii="Calibri" w:hAnsi="Calibri" w:cs="Calibri"/>
                <w:b/>
                <w:bCs/>
                <w:sz w:val="24"/>
                <w:szCs w:val="24"/>
                <w:shd w:val="clear" w:color="auto" w:fill="FFFFFF"/>
              </w:rPr>
              <w:t xml:space="preserve"> Summer 2024</w:t>
            </w:r>
          </w:p>
        </w:tc>
      </w:tr>
    </w:tbl>
    <w:p w14:paraId="0B0BEC39" w14:textId="77777777" w:rsidR="001230E2" w:rsidRDefault="001230E2" w:rsidP="001230E2">
      <w:pPr>
        <w:contextualSpacing/>
        <w:rPr>
          <w:rFonts w:ascii="Calibri" w:hAnsi="Calibri" w:cs="Calibri"/>
          <w:b/>
          <w:bCs/>
          <w:sz w:val="24"/>
          <w:szCs w:val="24"/>
          <w:shd w:val="clear" w:color="auto" w:fill="FFFFFF"/>
        </w:rPr>
      </w:pPr>
    </w:p>
    <w:p w14:paraId="62C7ABC0" w14:textId="77777777" w:rsidR="00DB378E" w:rsidRPr="001D6670" w:rsidRDefault="00DB378E" w:rsidP="00F0337B">
      <w:pPr>
        <w:contextualSpacing/>
        <w:rPr>
          <w:rFonts w:ascii="Calibri" w:hAnsi="Calibri" w:cs="Calibri"/>
          <w:sz w:val="24"/>
          <w:szCs w:val="24"/>
          <w:shd w:val="clear" w:color="auto" w:fill="FFFFFF"/>
        </w:rPr>
      </w:pPr>
    </w:p>
    <w:p w14:paraId="4022DC0A" w14:textId="27E027CE" w:rsidR="00CD1932" w:rsidRPr="004203A4" w:rsidRDefault="00CD1932" w:rsidP="009700A9">
      <w:pPr>
        <w:rPr>
          <w:rFonts w:cstheme="minorHAnsi"/>
          <w:b/>
          <w:color w:val="7030A0"/>
          <w:sz w:val="28"/>
          <w:szCs w:val="28"/>
        </w:rPr>
      </w:pPr>
      <w:r w:rsidRPr="00893E63">
        <w:rPr>
          <w:rFonts w:ascii="Calibri" w:hAnsi="Calibri" w:cs="Calibri"/>
          <w:b/>
          <w:bCs/>
          <w:color w:val="7030A0"/>
          <w:sz w:val="52"/>
          <w:szCs w:val="52"/>
        </w:rPr>
        <w:lastRenderedPageBreak/>
        <w:t>Gardeners’ Company</w:t>
      </w:r>
    </w:p>
    <w:p w14:paraId="14603943" w14:textId="77777777" w:rsidR="00CD1932" w:rsidRPr="00C33DF8" w:rsidRDefault="00CD1932" w:rsidP="00CD1932">
      <w:pPr>
        <w:pStyle w:val="Subtitle"/>
        <w:rPr>
          <w:rFonts w:ascii="Calibri" w:hAnsi="Calibri" w:cs="Calibri"/>
          <w:b/>
          <w:bCs/>
          <w:i w:val="0"/>
          <w:iCs/>
          <w:color w:val="7030A0"/>
        </w:rPr>
      </w:pPr>
      <w:bookmarkStart w:id="4" w:name="_heading=h.30j0zll" w:colFirst="0" w:colLast="0"/>
      <w:bookmarkEnd w:id="4"/>
      <w:r w:rsidRPr="00C33DF8">
        <w:rPr>
          <w:rFonts w:ascii="Calibri" w:hAnsi="Calibri" w:cs="Calibri"/>
          <w:b/>
          <w:bCs/>
          <w:i w:val="0"/>
          <w:iCs/>
          <w:color w:val="7030A0"/>
        </w:rPr>
        <w:t>Chief Executive / Clerk</w:t>
      </w:r>
    </w:p>
    <w:p w14:paraId="6FDB34D9" w14:textId="33CD72AC" w:rsidR="008F6904" w:rsidRPr="004203A4" w:rsidRDefault="00CD1932" w:rsidP="004203A4">
      <w:r>
        <w:t xml:space="preserve"> </w:t>
      </w:r>
      <w:bookmarkStart w:id="5" w:name="_heading=h.1fob9te" w:colFirst="0" w:colLast="0"/>
      <w:bookmarkStart w:id="6" w:name="_heading=h.3znysh7" w:colFirst="0" w:colLast="0"/>
      <w:bookmarkEnd w:id="5"/>
      <w:bookmarkEnd w:id="6"/>
    </w:p>
    <w:p w14:paraId="2904DEDF" w14:textId="1D76C11D" w:rsidR="00CD1932" w:rsidRPr="005C6706" w:rsidRDefault="00CD1932" w:rsidP="00CD1932">
      <w:pPr>
        <w:pStyle w:val="Heading1"/>
        <w:rPr>
          <w:rFonts w:asciiTheme="minorHAnsi" w:hAnsiTheme="minorHAnsi" w:cstheme="minorHAnsi"/>
        </w:rPr>
      </w:pPr>
      <w:r w:rsidRPr="005C6706">
        <w:rPr>
          <w:rFonts w:asciiTheme="minorHAnsi" w:hAnsiTheme="minorHAnsi" w:cstheme="minorHAnsi"/>
        </w:rPr>
        <w:t>About the Gardeners’ Company</w:t>
      </w:r>
    </w:p>
    <w:p w14:paraId="3AE6CB62" w14:textId="77777777" w:rsidR="00CD1932" w:rsidRDefault="00CD1932" w:rsidP="00CD1932">
      <w:r>
        <w:t xml:space="preserve">The Gardeners’ Company is a Livery Company – a membership organisation with a long history and close ties to the City of London. Today our growing membership of 300+ is made up of professional and amateur horticulturists from a wide range of backgrounds; all are united by a passion for horticulture, gardens and the natural world. </w:t>
      </w:r>
    </w:p>
    <w:p w14:paraId="1FA629F6" w14:textId="77777777" w:rsidR="00CD1932" w:rsidRDefault="00CD1932" w:rsidP="00CD1932">
      <w:r>
        <w:t>We were founded in mediaeval times – the first record of our organisation dates back to 1345 – by gardeners who practised their craft in the City of London. We were formally constituted with the grant of a Royal Charter in 1605.</w:t>
      </w:r>
    </w:p>
    <w:p w14:paraId="77B669B1" w14:textId="451BD9BF" w:rsidR="00CD1932" w:rsidRDefault="00CD1932" w:rsidP="00CD1932">
      <w:r>
        <w:t>Today, the Gardeners' Company runs a busy events programme comprising lectures, talks and presentations by eminent horticulturalists; outings to explore and learn about beautiful gardens and landscapes; and formal dinners and lunches at historic City of London venues.</w:t>
      </w:r>
    </w:p>
    <w:p w14:paraId="5867D6A9" w14:textId="77777777" w:rsidR="00CD1932" w:rsidRDefault="00CD1932" w:rsidP="00CD1932">
      <w:r>
        <w:t>Through offering warm hospitality and this wide range of shared activities, the Company builds relationships among its members, as well as with partners from the horticulture industry and across the City of London. The resulting bonds of friendship and trust are the vital foundations upon which we carry out the remainder of our work. This work takes three forms.</w:t>
      </w:r>
    </w:p>
    <w:p w14:paraId="62CD6470" w14:textId="0E587C3E" w:rsidR="00CD1932" w:rsidRDefault="00CD1932" w:rsidP="00CD1932">
      <w:r w:rsidRPr="00432FA7">
        <w:rPr>
          <w:b/>
          <w:bCs/>
        </w:rPr>
        <w:t xml:space="preserve">First, we run </w:t>
      </w:r>
      <w:r>
        <w:rPr>
          <w:b/>
          <w:bCs/>
        </w:rPr>
        <w:t>a select number of in-house projects, many of which focus on</w:t>
      </w:r>
      <w:r w:rsidRPr="004A6D27">
        <w:rPr>
          <w:b/>
          <w:bCs/>
        </w:rPr>
        <w:t xml:space="preserve"> nurturing the next generation of horticulturists. </w:t>
      </w:r>
      <w:r>
        <w:t xml:space="preserve">Our Schools Outreach programme </w:t>
      </w:r>
      <w:r w:rsidR="00672035">
        <w:t xml:space="preserve">for example </w:t>
      </w:r>
      <w:r>
        <w:t>uses engaging presentations and outings to introduce school children – from diverse ages and backgrounds – to the myriad career opportunities available to them in horticulture. We also support those later in their career journeys, offering awards and scholarships to student and apprentice horticulturists.</w:t>
      </w:r>
    </w:p>
    <w:p w14:paraId="2D7885AC" w14:textId="77777777" w:rsidR="00CD1932" w:rsidRDefault="00CD1932" w:rsidP="00CD1932">
      <w:r w:rsidRPr="00432FA7">
        <w:rPr>
          <w:b/>
          <w:bCs/>
        </w:rPr>
        <w:t>Second,</w:t>
      </w:r>
      <w:r>
        <w:t xml:space="preserve"> </w:t>
      </w:r>
      <w:r w:rsidRPr="00CB22AC">
        <w:rPr>
          <w:b/>
          <w:bCs/>
        </w:rPr>
        <w:t>we work with partners to incubate new horticultural initiatives</w:t>
      </w:r>
      <w:r>
        <w:t xml:space="preserve">. Our members generate ideas, attract collaborators and provide start-up resources (whether financial or in-kind), with the intention of establishing new projects that can flourish independently. In recent years we’ve helped to set up: a horticultural training programme (Future Gardeners); the habitat-development and advocacy work of Pollinating London Together; and the Livery Climate Action Group. </w:t>
      </w:r>
    </w:p>
    <w:p w14:paraId="1B8D9C05" w14:textId="77777777" w:rsidR="00CD1932" w:rsidRDefault="00CD1932" w:rsidP="00CD1932">
      <w:r>
        <w:t>(In parallel, the Company Charity – a separate entity, but one that is largely funded by donations from our members – awards close to £100k in grants to horticultural projects each year).</w:t>
      </w:r>
    </w:p>
    <w:p w14:paraId="0017D58B" w14:textId="77777777" w:rsidR="00CD1932" w:rsidRDefault="00CD1932" w:rsidP="00CD1932">
      <w:r w:rsidRPr="00432FA7">
        <w:rPr>
          <w:b/>
          <w:bCs/>
        </w:rPr>
        <w:t>Third, and most ambitiously,</w:t>
      </w:r>
      <w:r>
        <w:t xml:space="preserve"> </w:t>
      </w:r>
      <w:r w:rsidRPr="00432FA7">
        <w:rPr>
          <w:b/>
          <w:bCs/>
        </w:rPr>
        <w:t xml:space="preserve">we want to </w:t>
      </w:r>
      <w:r>
        <w:rPr>
          <w:b/>
          <w:bCs/>
        </w:rPr>
        <w:t>be</w:t>
      </w:r>
      <w:r w:rsidRPr="00432FA7">
        <w:rPr>
          <w:b/>
          <w:bCs/>
        </w:rPr>
        <w:t xml:space="preserve"> a convenor and catalyst for change, bringing key players together</w:t>
      </w:r>
      <w:r>
        <w:t xml:space="preserve"> </w:t>
      </w:r>
      <w:r>
        <w:rPr>
          <w:b/>
          <w:bCs/>
        </w:rPr>
        <w:t>to solve</w:t>
      </w:r>
      <w:r w:rsidRPr="00CB22AC">
        <w:rPr>
          <w:b/>
          <w:bCs/>
        </w:rPr>
        <w:t xml:space="preserve"> challenge</w:t>
      </w:r>
      <w:r>
        <w:rPr>
          <w:b/>
          <w:bCs/>
        </w:rPr>
        <w:t>s that face</w:t>
      </w:r>
      <w:r w:rsidRPr="00CB22AC">
        <w:rPr>
          <w:b/>
          <w:bCs/>
        </w:rPr>
        <w:t xml:space="preserve"> the horticulture sector</w:t>
      </w:r>
      <w:r>
        <w:t>. With our unique position – spanning horticulture, the City, the charity sector, and a wide range of other disciplines – we are well-placed to play this role. Over the coming years, our efforts will increasingly focus on this important area of work.</w:t>
      </w:r>
    </w:p>
    <w:p w14:paraId="7E30BFC5" w14:textId="77777777" w:rsidR="00884394" w:rsidRDefault="00884394" w:rsidP="00CD1932">
      <w:pPr>
        <w:rPr>
          <w:rFonts w:ascii="Arial" w:eastAsia="Arial" w:hAnsi="Arial" w:cs="Arial"/>
          <w:b/>
          <w:bCs/>
          <w:color w:val="7030A0"/>
          <w:sz w:val="28"/>
          <w:lang w:eastAsia="en-GB" w:bidi="en-GB"/>
        </w:rPr>
      </w:pPr>
      <w:bookmarkStart w:id="7" w:name="_heading=h.2et92p0" w:colFirst="0" w:colLast="0"/>
      <w:bookmarkEnd w:id="7"/>
    </w:p>
    <w:p w14:paraId="1150C88A" w14:textId="77777777" w:rsidR="00884394" w:rsidRDefault="00884394" w:rsidP="00CD1932"/>
    <w:p w14:paraId="065BAA65" w14:textId="69F41E6C" w:rsidR="00CD1932" w:rsidRDefault="00CD1932" w:rsidP="00CD1932">
      <w:pPr>
        <w:pStyle w:val="Heading1"/>
      </w:pPr>
      <w:bookmarkStart w:id="8" w:name="_heading=h.1t3h5sf" w:colFirst="0" w:colLast="0"/>
      <w:bookmarkEnd w:id="8"/>
      <w:r>
        <w:t xml:space="preserve">Job </w:t>
      </w:r>
      <w:r w:rsidR="009E20A2">
        <w:t>D</w:t>
      </w:r>
      <w:r>
        <w:t>escription</w:t>
      </w:r>
    </w:p>
    <w:p w14:paraId="29166B91" w14:textId="77777777" w:rsidR="00DA5BD4" w:rsidRDefault="00DA5BD4" w:rsidP="00DA5BD4">
      <w:r>
        <w:lastRenderedPageBreak/>
        <w:t xml:space="preserve">The </w:t>
      </w:r>
      <w:hyperlink r:id="rId17" w:history="1">
        <w:r w:rsidRPr="0070506C">
          <w:rPr>
            <w:rStyle w:val="Hyperlink"/>
            <w:color w:val="auto"/>
            <w:u w:val="none"/>
          </w:rPr>
          <w:t>Gardeners’ Company</w:t>
        </w:r>
      </w:hyperlink>
      <w:r>
        <w:t xml:space="preserve"> – formally known as the Worshipful Company of Gardeners – is a flourishing membership organisation with ambitious plans for the future.</w:t>
      </w:r>
    </w:p>
    <w:p w14:paraId="38DA9352" w14:textId="77777777" w:rsidR="00DA5BD4" w:rsidRDefault="00DA5BD4" w:rsidP="00DA5BD4">
      <w:r>
        <w:t xml:space="preserve">We combine ancient roots with a 21st-century mission: </w:t>
      </w:r>
      <w:r w:rsidRPr="007329AD">
        <w:t>celebrat</w:t>
      </w:r>
      <w:r>
        <w:t>ing and promoting contemporary</w:t>
      </w:r>
      <w:r w:rsidRPr="007329AD">
        <w:t xml:space="preserve"> horticulture</w:t>
      </w:r>
      <w:r>
        <w:t>, in all its rich and varied forms.</w:t>
      </w:r>
    </w:p>
    <w:p w14:paraId="5E2CCDB1" w14:textId="514DC937" w:rsidR="00DA5BD4" w:rsidRDefault="00DA5BD4" w:rsidP="00DA5BD4">
      <w:r>
        <w:t>We are seeking an individual who, as Chief Executive / Clerk to the Company, will guide and support us through an ongoing period of growth and renewal.</w:t>
      </w:r>
    </w:p>
    <w:p w14:paraId="31424543" w14:textId="453B3B62" w:rsidR="00EC7650" w:rsidRDefault="00EC7650" w:rsidP="00DA5BD4">
      <w:r>
        <w:t xml:space="preserve">We recognise that the necessary skills and qualities could have been acquired in many different contexts, and we are open to candidates from the widest possible range of backgrounds. </w:t>
      </w:r>
      <w:r w:rsidRPr="00797A65">
        <w:t xml:space="preserve">Experience of Livery companies, the City of London and/or the horticulture sector </w:t>
      </w:r>
      <w:r>
        <w:t xml:space="preserve">may be helpful but is </w:t>
      </w:r>
      <w:r w:rsidRPr="00797A65">
        <w:t>not required</w:t>
      </w:r>
    </w:p>
    <w:p w14:paraId="06CEF93A" w14:textId="77777777" w:rsidR="00DA5BD4" w:rsidRDefault="00DA5BD4" w:rsidP="00CD1932">
      <w:pPr>
        <w:pStyle w:val="Heading1"/>
        <w:rPr>
          <w:b w:val="0"/>
          <w:sz w:val="22"/>
        </w:rPr>
      </w:pPr>
    </w:p>
    <w:p w14:paraId="05A4873D" w14:textId="77777777" w:rsidR="00CD1932" w:rsidRPr="00095423" w:rsidRDefault="00CD1932" w:rsidP="00CD1932">
      <w:pPr>
        <w:pStyle w:val="Heading1"/>
        <w:rPr>
          <w:rFonts w:asciiTheme="minorHAnsi" w:hAnsiTheme="minorHAnsi" w:cstheme="minorHAnsi"/>
          <w:bCs w:val="0"/>
          <w:color w:val="auto"/>
          <w:sz w:val="22"/>
        </w:rPr>
      </w:pPr>
      <w:r w:rsidRPr="00095423">
        <w:rPr>
          <w:rFonts w:asciiTheme="minorHAnsi" w:hAnsiTheme="minorHAnsi" w:cstheme="minorHAnsi"/>
          <w:color w:val="auto"/>
          <w:sz w:val="22"/>
        </w:rPr>
        <w:t>Governance and strategy</w:t>
      </w:r>
    </w:p>
    <w:p w14:paraId="13E4D886" w14:textId="77777777" w:rsidR="00CD1932" w:rsidRPr="00095423" w:rsidRDefault="00CD1932" w:rsidP="00CD1932">
      <w:pPr>
        <w:pStyle w:val="Heading1"/>
        <w:numPr>
          <w:ilvl w:val="0"/>
          <w:numId w:val="36"/>
        </w:numPr>
        <w:rPr>
          <w:rFonts w:asciiTheme="minorHAnsi" w:hAnsiTheme="minorHAnsi" w:cstheme="minorHAnsi"/>
          <w:b w:val="0"/>
          <w:color w:val="auto"/>
          <w:sz w:val="22"/>
        </w:rPr>
      </w:pPr>
      <w:r w:rsidRPr="00095423">
        <w:rPr>
          <w:rFonts w:asciiTheme="minorHAnsi" w:hAnsiTheme="minorHAnsi" w:cstheme="minorHAnsi"/>
          <w:b w:val="0"/>
          <w:color w:val="auto"/>
          <w:sz w:val="22"/>
        </w:rPr>
        <w:t>As de facto Chief Executive of the Worshipful Company of Gardeners, serve as custodian of the Company’s heritage and traditions while nurturing and implementing its contemporary vision and strategy</w:t>
      </w:r>
    </w:p>
    <w:p w14:paraId="4D534A58" w14:textId="25B4E9C4"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Act as Secretary to the Court of Assistants (Board of Directors equivalent</w:t>
      </w:r>
      <w:r w:rsidR="00F26CA1">
        <w:rPr>
          <w:rFonts w:asciiTheme="minorHAnsi" w:hAnsiTheme="minorHAnsi" w:cstheme="minorHAnsi"/>
        </w:rPr>
        <w:t>)</w:t>
      </w:r>
    </w:p>
    <w:p w14:paraId="0F57FE9E" w14:textId="77777777" w:rsidR="00CD1932"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Support the chairs of the Company’s various committees, helping them to hold regular and effective meetings</w:t>
      </w:r>
    </w:p>
    <w:p w14:paraId="752E67EE" w14:textId="3FCF58EF" w:rsidR="001C2E5B" w:rsidRPr="00095423" w:rsidRDefault="001C2E5B" w:rsidP="00CD1932">
      <w:pPr>
        <w:pStyle w:val="ListParagraph"/>
        <w:widowControl/>
        <w:numPr>
          <w:ilvl w:val="0"/>
          <w:numId w:val="36"/>
        </w:numPr>
        <w:autoSpaceDE/>
        <w:autoSpaceDN/>
        <w:spacing w:line="276" w:lineRule="auto"/>
        <w:contextualSpacing/>
        <w:rPr>
          <w:rFonts w:asciiTheme="minorHAnsi" w:hAnsiTheme="minorHAnsi" w:cstheme="minorHAnsi"/>
        </w:rPr>
      </w:pPr>
      <w:r w:rsidRPr="001C2E5B">
        <w:rPr>
          <w:rFonts w:asciiTheme="minorHAnsi" w:hAnsiTheme="minorHAnsi" w:cstheme="minorHAnsi"/>
        </w:rPr>
        <w:t>Provide advice, guidance and briefings to the office holders of the Company</w:t>
      </w:r>
    </w:p>
    <w:p w14:paraId="39885612" w14:textId="77777777" w:rsidR="0077446B" w:rsidRPr="001C2E5B" w:rsidRDefault="0077446B" w:rsidP="001C2E5B">
      <w:pPr>
        <w:pStyle w:val="ListParagraph"/>
        <w:widowControl/>
        <w:autoSpaceDE/>
        <w:autoSpaceDN/>
        <w:spacing w:line="276" w:lineRule="auto"/>
        <w:ind w:left="720" w:firstLine="0"/>
        <w:contextualSpacing/>
        <w:rPr>
          <w:rFonts w:asciiTheme="minorHAnsi" w:hAnsiTheme="minorHAnsi" w:cstheme="minorHAnsi"/>
        </w:rPr>
      </w:pPr>
    </w:p>
    <w:p w14:paraId="1E8E318A" w14:textId="77777777" w:rsidR="00CD1932" w:rsidRPr="00406CA3" w:rsidRDefault="00CD1932" w:rsidP="00CD1932">
      <w:pPr>
        <w:rPr>
          <w:rFonts w:cstheme="minorHAnsi"/>
        </w:rPr>
      </w:pPr>
      <w:r w:rsidRPr="00406CA3">
        <w:rPr>
          <w:rFonts w:cstheme="minorHAnsi"/>
          <w:b/>
          <w:bCs/>
        </w:rPr>
        <w:t>Member recruitment and engagement</w:t>
      </w:r>
    </w:p>
    <w:p w14:paraId="500F4550" w14:textId="77777777" w:rsidR="00CD1932" w:rsidRPr="00095423" w:rsidRDefault="00CD1932" w:rsidP="00CD1932">
      <w:pPr>
        <w:pStyle w:val="ListParagraph"/>
        <w:widowControl/>
        <w:numPr>
          <w:ilvl w:val="0"/>
          <w:numId w:val="37"/>
        </w:numPr>
        <w:autoSpaceDE/>
        <w:autoSpaceDN/>
        <w:spacing w:line="276" w:lineRule="auto"/>
        <w:contextualSpacing/>
        <w:rPr>
          <w:rFonts w:asciiTheme="minorHAnsi" w:hAnsiTheme="minorHAnsi" w:cstheme="minorHAnsi"/>
        </w:rPr>
      </w:pPr>
      <w:r w:rsidRPr="00095423">
        <w:rPr>
          <w:rFonts w:asciiTheme="minorHAnsi" w:hAnsiTheme="minorHAnsi" w:cstheme="minorHAnsi"/>
        </w:rPr>
        <w:t xml:space="preserve">Develop and implement strategies to recruit a wide range of new members, ensuring the Company can continue to grow and realise its ambitions </w:t>
      </w:r>
    </w:p>
    <w:p w14:paraId="74E2E128" w14:textId="2A3E4BF5" w:rsidR="00CD1932" w:rsidRPr="00095423" w:rsidRDefault="00CD1932" w:rsidP="00CD1932">
      <w:pPr>
        <w:pStyle w:val="ListParagraph"/>
        <w:widowControl/>
        <w:numPr>
          <w:ilvl w:val="0"/>
          <w:numId w:val="37"/>
        </w:numPr>
        <w:autoSpaceDE/>
        <w:autoSpaceDN/>
        <w:spacing w:line="276" w:lineRule="auto"/>
        <w:contextualSpacing/>
        <w:rPr>
          <w:rFonts w:asciiTheme="minorHAnsi" w:hAnsiTheme="minorHAnsi" w:cstheme="minorHAnsi"/>
        </w:rPr>
      </w:pPr>
      <w:r w:rsidRPr="00095423">
        <w:rPr>
          <w:rFonts w:asciiTheme="minorHAnsi" w:hAnsiTheme="minorHAnsi" w:cstheme="minorHAnsi"/>
        </w:rPr>
        <w:t>Facilitate the process for membership applications and onboarding  in conjunction with the Membership Secretary</w:t>
      </w:r>
    </w:p>
    <w:p w14:paraId="3EE4A63B" w14:textId="77777777" w:rsidR="00CD1932" w:rsidRPr="00095423" w:rsidRDefault="00CD1932" w:rsidP="00CD1932">
      <w:pPr>
        <w:pStyle w:val="ListParagraph"/>
        <w:widowControl/>
        <w:numPr>
          <w:ilvl w:val="0"/>
          <w:numId w:val="37"/>
        </w:numPr>
        <w:autoSpaceDE/>
        <w:autoSpaceDN/>
        <w:spacing w:line="276" w:lineRule="auto"/>
        <w:contextualSpacing/>
        <w:rPr>
          <w:rFonts w:asciiTheme="minorHAnsi" w:hAnsiTheme="minorHAnsi" w:cstheme="minorHAnsi"/>
        </w:rPr>
      </w:pPr>
      <w:r w:rsidRPr="00095423">
        <w:rPr>
          <w:rFonts w:asciiTheme="minorHAnsi" w:hAnsiTheme="minorHAnsi" w:cstheme="minorHAnsi"/>
        </w:rPr>
        <w:t>Develop and implement new schemes for corporate membership of the Company</w:t>
      </w:r>
    </w:p>
    <w:p w14:paraId="4F1673B8" w14:textId="77777777" w:rsidR="000C7B2B" w:rsidRDefault="000C7B2B" w:rsidP="00CD1932">
      <w:pPr>
        <w:rPr>
          <w:rFonts w:cstheme="minorHAnsi"/>
          <w:b/>
          <w:bCs/>
        </w:rPr>
      </w:pPr>
    </w:p>
    <w:p w14:paraId="325908DD" w14:textId="649F51EA" w:rsidR="00CD1932" w:rsidRPr="00406CA3" w:rsidRDefault="00CD1932" w:rsidP="00CD1932">
      <w:pPr>
        <w:rPr>
          <w:rFonts w:cstheme="minorHAnsi"/>
          <w:b/>
          <w:bCs/>
        </w:rPr>
      </w:pPr>
      <w:r w:rsidRPr="00406CA3">
        <w:rPr>
          <w:rFonts w:cstheme="minorHAnsi"/>
          <w:b/>
          <w:bCs/>
        </w:rPr>
        <w:t>Events</w:t>
      </w:r>
    </w:p>
    <w:p w14:paraId="1CB5DC15" w14:textId="6DB1208E"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Lead on organising the Company’s major City functions)</w:t>
      </w:r>
    </w:p>
    <w:p w14:paraId="3C1ECFE7" w14:textId="4235F91E" w:rsidR="00CD1932" w:rsidRPr="00C33DF8" w:rsidRDefault="00CD1932" w:rsidP="00095423">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Oversee the Events &amp; Communications Officer and liaise with members to deliver</w:t>
      </w:r>
      <w:r w:rsidR="00095423" w:rsidRPr="00095423">
        <w:rPr>
          <w:rFonts w:asciiTheme="minorHAnsi" w:hAnsiTheme="minorHAnsi" w:cstheme="minorHAnsi"/>
        </w:rPr>
        <w:t xml:space="preserve"> </w:t>
      </w:r>
      <w:r w:rsidRPr="00C33DF8">
        <w:rPr>
          <w:rFonts w:asciiTheme="minorHAnsi" w:hAnsiTheme="minorHAnsi" w:cstheme="minorHAnsi"/>
        </w:rPr>
        <w:t>a full, varied and accessible programme of other educational and social events for members</w:t>
      </w:r>
    </w:p>
    <w:p w14:paraId="051AB148" w14:textId="77777777" w:rsidR="00CD1932" w:rsidRPr="00C33DF8"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C33DF8">
        <w:rPr>
          <w:rFonts w:asciiTheme="minorHAnsi" w:hAnsiTheme="minorHAnsi" w:cstheme="minorHAnsi"/>
        </w:rPr>
        <w:t xml:space="preserve">Ensure suitable budgets are produced for all functions and events, and that income and expenditure are monitored effectively </w:t>
      </w:r>
    </w:p>
    <w:p w14:paraId="6C0FBAE5" w14:textId="77777777" w:rsidR="00CD1932" w:rsidRPr="00C33DF8"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C33DF8">
        <w:rPr>
          <w:rFonts w:asciiTheme="minorHAnsi" w:hAnsiTheme="minorHAnsi" w:cstheme="minorHAnsi"/>
        </w:rPr>
        <w:t xml:space="preserve">Fulfil all necessary ceremonial duties and functions, in conjunction with the Beadle and the Ceremonial Assistant </w:t>
      </w:r>
    </w:p>
    <w:p w14:paraId="3281D5AF" w14:textId="77777777" w:rsidR="00CD1932" w:rsidRPr="00C33DF8" w:rsidRDefault="00CD1932" w:rsidP="00CD1932">
      <w:pPr>
        <w:pStyle w:val="ListParagraph"/>
        <w:rPr>
          <w:rFonts w:asciiTheme="minorHAnsi" w:hAnsiTheme="minorHAnsi" w:cstheme="minorHAnsi"/>
        </w:rPr>
      </w:pPr>
    </w:p>
    <w:p w14:paraId="39EF6308" w14:textId="77777777" w:rsidR="00CD1932" w:rsidRPr="00406CA3" w:rsidRDefault="00CD1932" w:rsidP="00CD1932">
      <w:pPr>
        <w:rPr>
          <w:rFonts w:cstheme="minorHAnsi"/>
          <w:b/>
          <w:bCs/>
        </w:rPr>
      </w:pPr>
      <w:r w:rsidRPr="00406CA3">
        <w:rPr>
          <w:rFonts w:cstheme="minorHAnsi"/>
          <w:b/>
          <w:bCs/>
        </w:rPr>
        <w:t>Finances</w:t>
      </w:r>
    </w:p>
    <w:p w14:paraId="2FB6F62F"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 xml:space="preserve">Oversee the Finance Officer and work with the Treasurer and Finance Committee to ensure effective financial management and timely and accurate financial reporting </w:t>
      </w:r>
    </w:p>
    <w:p w14:paraId="190F3F78"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lastRenderedPageBreak/>
        <w:t>Develop the annual organisational budget; monitor income and expenditure; ensure the timely collection of subscriptions and other payments from members</w:t>
      </w:r>
    </w:p>
    <w:p w14:paraId="7902A2A0"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Maintain and care for the Company’s physical assets (including gowns, badges, silverware and other treasures), in conjunction with the Beadle</w:t>
      </w:r>
    </w:p>
    <w:p w14:paraId="7525D1A1" w14:textId="77777777" w:rsidR="00CD1932" w:rsidRPr="00095423" w:rsidRDefault="00CD1932" w:rsidP="00CD1932">
      <w:pPr>
        <w:pStyle w:val="ListParagraph"/>
        <w:rPr>
          <w:rFonts w:asciiTheme="minorHAnsi" w:hAnsiTheme="minorHAnsi" w:cstheme="minorHAnsi"/>
        </w:rPr>
      </w:pPr>
    </w:p>
    <w:p w14:paraId="46E7F0EB" w14:textId="77777777" w:rsidR="00CD1932" w:rsidRPr="00406CA3" w:rsidRDefault="00CD1932" w:rsidP="00CD1932">
      <w:pPr>
        <w:rPr>
          <w:rFonts w:cstheme="minorHAnsi"/>
        </w:rPr>
      </w:pPr>
      <w:r w:rsidRPr="00406CA3">
        <w:rPr>
          <w:rFonts w:cstheme="minorHAnsi"/>
          <w:b/>
          <w:bCs/>
        </w:rPr>
        <w:t>Communications</w:t>
      </w:r>
    </w:p>
    <w:p w14:paraId="4B1242B5"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 xml:space="preserve">Maintain and develop the Company’s narrative </w:t>
      </w:r>
    </w:p>
    <w:p w14:paraId="169603B5"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Support the Communications Committee in developing and implementing the Company’s strategy for internal and external communications</w:t>
      </w:r>
    </w:p>
    <w:p w14:paraId="1418E417"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Oversee staff, contractors and volunteers who work on marketing and communications</w:t>
      </w:r>
    </w:p>
    <w:p w14:paraId="19F2F5B6"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Oversee the maintenance and development of the Company’s website</w:t>
      </w:r>
    </w:p>
    <w:p w14:paraId="18C9192B" w14:textId="77777777" w:rsidR="00CD1932" w:rsidRPr="00406CA3" w:rsidRDefault="00CD1932" w:rsidP="00CD1932">
      <w:pPr>
        <w:rPr>
          <w:rFonts w:cstheme="minorHAnsi"/>
        </w:rPr>
      </w:pPr>
    </w:p>
    <w:p w14:paraId="75D7361F" w14:textId="77777777" w:rsidR="00CD1932" w:rsidRPr="00406CA3" w:rsidRDefault="00CD1932" w:rsidP="00CD1932">
      <w:pPr>
        <w:rPr>
          <w:rFonts w:cstheme="minorHAnsi"/>
          <w:b/>
          <w:bCs/>
        </w:rPr>
      </w:pPr>
      <w:r w:rsidRPr="00406CA3">
        <w:rPr>
          <w:rFonts w:cstheme="minorHAnsi"/>
          <w:b/>
          <w:bCs/>
        </w:rPr>
        <w:t>HR and administration</w:t>
      </w:r>
    </w:p>
    <w:p w14:paraId="5C44499B" w14:textId="2BA2D24F"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Manage staff and contractors</w:t>
      </w:r>
    </w:p>
    <w:p w14:paraId="42C8B35F" w14:textId="206AF572"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 xml:space="preserve">Maintain a forward view of the Company’s activities </w:t>
      </w:r>
    </w:p>
    <w:p w14:paraId="28962B37"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Liaise with and oversee the work of service providers (e.g. investment managers, insurers, external accountants, legal and professional advisers, website and software providers)</w:t>
      </w:r>
    </w:p>
    <w:p w14:paraId="24049F72" w14:textId="4256DA99"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 xml:space="preserve">Liaise closely with representatives of the Worshipful Company of Gardeners of London Charity </w:t>
      </w:r>
    </w:p>
    <w:p w14:paraId="6065904F"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 xml:space="preserve">Maintain software and office systems, including the membership database </w:t>
      </w:r>
    </w:p>
    <w:p w14:paraId="335E13DF" w14:textId="77777777" w:rsidR="00CD1932" w:rsidRPr="00406CA3" w:rsidRDefault="00CD1932" w:rsidP="00CD1932">
      <w:pPr>
        <w:rPr>
          <w:rFonts w:cstheme="minorHAnsi"/>
        </w:rPr>
      </w:pPr>
    </w:p>
    <w:p w14:paraId="3B2D1E70" w14:textId="77777777" w:rsidR="00CD1932" w:rsidRPr="00406CA3" w:rsidRDefault="00CD1932" w:rsidP="00CD1932">
      <w:pPr>
        <w:rPr>
          <w:rFonts w:cstheme="minorHAnsi"/>
          <w:b/>
          <w:bCs/>
        </w:rPr>
      </w:pPr>
      <w:r w:rsidRPr="00406CA3">
        <w:rPr>
          <w:rFonts w:cstheme="minorHAnsi"/>
          <w:b/>
          <w:bCs/>
        </w:rPr>
        <w:t>Representing the Company</w:t>
      </w:r>
    </w:p>
    <w:p w14:paraId="4CF59304" w14:textId="190D04AA"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 xml:space="preserve">Act as first point-of-contact for and </w:t>
      </w:r>
      <w:r w:rsidR="00672035" w:rsidRPr="00095423">
        <w:rPr>
          <w:rFonts w:asciiTheme="minorHAnsi" w:hAnsiTheme="minorHAnsi" w:cstheme="minorHAnsi"/>
        </w:rPr>
        <w:t xml:space="preserve">be an important part of the </w:t>
      </w:r>
      <w:r w:rsidRPr="00095423">
        <w:rPr>
          <w:rFonts w:asciiTheme="minorHAnsi" w:hAnsiTheme="minorHAnsi" w:cstheme="minorHAnsi"/>
        </w:rPr>
        <w:t xml:space="preserve">public face of the Company. </w:t>
      </w:r>
    </w:p>
    <w:p w14:paraId="0415E29D"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Maintain and develop the Company’s relationships with other Livery companies, the Fellowship of Clerks and institutions of the civic City</w:t>
      </w:r>
    </w:p>
    <w:p w14:paraId="56A35290"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 xml:space="preserve">Maintain and develop strong personal and institutional links with partners from across the horticulture sector </w:t>
      </w:r>
    </w:p>
    <w:p w14:paraId="52A33AA0" w14:textId="77777777" w:rsidR="00CD1932" w:rsidRPr="00095423" w:rsidRDefault="00CD1932" w:rsidP="00CD1932">
      <w:pPr>
        <w:pStyle w:val="ListParagraph"/>
        <w:widowControl/>
        <w:numPr>
          <w:ilvl w:val="0"/>
          <w:numId w:val="36"/>
        </w:numPr>
        <w:autoSpaceDE/>
        <w:autoSpaceDN/>
        <w:spacing w:line="276" w:lineRule="auto"/>
        <w:contextualSpacing/>
        <w:rPr>
          <w:rFonts w:asciiTheme="minorHAnsi" w:hAnsiTheme="minorHAnsi" w:cstheme="minorHAnsi"/>
        </w:rPr>
      </w:pPr>
      <w:r w:rsidRPr="00095423">
        <w:rPr>
          <w:rFonts w:asciiTheme="minorHAnsi" w:hAnsiTheme="minorHAnsi" w:cstheme="minorHAnsi"/>
        </w:rPr>
        <w:t>Manage the Master’s diary of Company commitments and ensure the Company is suitably represented at a range of City, Livery and horticultural events</w:t>
      </w:r>
    </w:p>
    <w:p w14:paraId="179D14E4" w14:textId="2E1F7120" w:rsidR="00CD1932" w:rsidRPr="007234DA" w:rsidRDefault="00CD1932" w:rsidP="00C33DF8">
      <w:pPr>
        <w:pStyle w:val="ListParagraph"/>
        <w:widowControl/>
        <w:numPr>
          <w:ilvl w:val="0"/>
          <w:numId w:val="36"/>
        </w:numPr>
        <w:autoSpaceDE/>
        <w:autoSpaceDN/>
        <w:spacing w:line="276" w:lineRule="auto"/>
        <w:contextualSpacing/>
        <w:rPr>
          <w:rFonts w:asciiTheme="minorHAnsi" w:hAnsiTheme="minorHAnsi" w:cstheme="minorHAnsi"/>
        </w:rPr>
      </w:pPr>
      <w:r w:rsidRPr="007234DA">
        <w:rPr>
          <w:rFonts w:asciiTheme="minorHAnsi" w:hAnsiTheme="minorHAnsi" w:cstheme="minorHAnsi"/>
        </w:rPr>
        <w:t xml:space="preserve">Act as an ambassador for the Company and attend a large number of internal and external functions and visits, both in the City of London and further afield </w:t>
      </w:r>
    </w:p>
    <w:p w14:paraId="0037230F" w14:textId="77777777" w:rsidR="00CD1932" w:rsidRPr="00095423" w:rsidRDefault="00CD1932" w:rsidP="00CD1932">
      <w:pPr>
        <w:pStyle w:val="Heading1"/>
        <w:rPr>
          <w:rFonts w:asciiTheme="minorHAnsi" w:hAnsiTheme="minorHAnsi" w:cstheme="minorHAnsi"/>
          <w:b w:val="0"/>
          <w:color w:val="auto"/>
          <w:sz w:val="22"/>
        </w:rPr>
      </w:pPr>
      <w:r w:rsidRPr="00095423">
        <w:rPr>
          <w:rFonts w:asciiTheme="minorHAnsi" w:hAnsiTheme="minorHAnsi" w:cstheme="minorHAnsi"/>
          <w:b w:val="0"/>
          <w:color w:val="auto"/>
          <w:sz w:val="22"/>
        </w:rPr>
        <w:t xml:space="preserve">The successful candidate will need to remain flexible and adaptable to change in the role over time. </w:t>
      </w:r>
    </w:p>
    <w:p w14:paraId="4AF7B14B" w14:textId="77777777" w:rsidR="004D6CD7" w:rsidRDefault="004D6CD7" w:rsidP="00CD4464">
      <w:pPr>
        <w:spacing w:after="0" w:line="240" w:lineRule="auto"/>
        <w:rPr>
          <w:b/>
          <w:bCs/>
          <w:color w:val="7030A0"/>
          <w:sz w:val="28"/>
          <w:szCs w:val="28"/>
        </w:rPr>
      </w:pPr>
      <w:bookmarkStart w:id="9" w:name="_heading=h.1z53oixuygy8" w:colFirst="0" w:colLast="0"/>
      <w:bookmarkStart w:id="10" w:name="_heading=h.fffg7xiyw0wj" w:colFirst="0" w:colLast="0"/>
      <w:bookmarkStart w:id="11" w:name="_heading=h.2s8eyo1" w:colFirst="0" w:colLast="0"/>
      <w:bookmarkStart w:id="12" w:name="_heading=h.rwpi1vuzpn0c" w:colFirst="0" w:colLast="0"/>
      <w:bookmarkEnd w:id="3"/>
      <w:bookmarkEnd w:id="9"/>
      <w:bookmarkEnd w:id="10"/>
      <w:bookmarkEnd w:id="11"/>
      <w:bookmarkEnd w:id="12"/>
    </w:p>
    <w:p w14:paraId="6BD8C994" w14:textId="5FBDEBCA" w:rsidR="003F41AB" w:rsidRDefault="00CD4464" w:rsidP="003F41AB">
      <w:pPr>
        <w:spacing w:after="0" w:line="240" w:lineRule="auto"/>
        <w:rPr>
          <w:b/>
          <w:bCs/>
          <w:color w:val="7030A0"/>
          <w:sz w:val="28"/>
          <w:szCs w:val="28"/>
        </w:rPr>
      </w:pPr>
      <w:r w:rsidRPr="00323583">
        <w:rPr>
          <w:b/>
          <w:bCs/>
          <w:color w:val="7030A0"/>
          <w:sz w:val="28"/>
          <w:szCs w:val="28"/>
        </w:rPr>
        <w:t xml:space="preserve">PERSON SPECIFICATION </w:t>
      </w:r>
    </w:p>
    <w:p w14:paraId="140B8292" w14:textId="77777777" w:rsidR="003F41AB" w:rsidRPr="00C33DF8" w:rsidRDefault="003F41AB" w:rsidP="003F41AB">
      <w:pPr>
        <w:spacing w:after="0" w:line="240" w:lineRule="auto"/>
        <w:rPr>
          <w:rFonts w:eastAsia="Times New Roman" w:cstheme="minorHAnsi"/>
          <w:b/>
          <w:sz w:val="28"/>
          <w:szCs w:val="28"/>
        </w:rPr>
      </w:pPr>
    </w:p>
    <w:p w14:paraId="24B6A256" w14:textId="0EA5A10B" w:rsidR="00237269" w:rsidRPr="007041A8" w:rsidRDefault="00A50ABD" w:rsidP="007041A8">
      <w:pPr>
        <w:pStyle w:val="NormalWeb"/>
        <w:spacing w:before="0" w:beforeAutospacing="0" w:after="300" w:afterAutospacing="0"/>
        <w:rPr>
          <w:rFonts w:asciiTheme="minorHAnsi" w:hAnsiTheme="minorHAnsi" w:cstheme="minorHAnsi"/>
          <w:b/>
          <w:bCs/>
          <w:color w:val="7030A0"/>
          <w:sz w:val="22"/>
          <w:szCs w:val="22"/>
        </w:rPr>
      </w:pPr>
      <w:r w:rsidRPr="007041A8">
        <w:rPr>
          <w:rFonts w:asciiTheme="minorHAnsi" w:hAnsiTheme="minorHAnsi" w:cstheme="minorHAnsi"/>
          <w:b/>
          <w:bCs/>
          <w:color w:val="7030A0"/>
          <w:sz w:val="22"/>
          <w:szCs w:val="22"/>
        </w:rPr>
        <w:t xml:space="preserve">This could be the </w:t>
      </w:r>
      <w:r w:rsidR="002C1F74" w:rsidRPr="007041A8">
        <w:rPr>
          <w:rFonts w:asciiTheme="minorHAnsi" w:hAnsiTheme="minorHAnsi" w:cstheme="minorHAnsi"/>
          <w:b/>
          <w:bCs/>
          <w:color w:val="7030A0"/>
          <w:sz w:val="22"/>
          <w:szCs w:val="22"/>
        </w:rPr>
        <w:t>ideal</w:t>
      </w:r>
      <w:r w:rsidRPr="007041A8">
        <w:rPr>
          <w:rFonts w:asciiTheme="minorHAnsi" w:hAnsiTheme="minorHAnsi" w:cstheme="minorHAnsi"/>
          <w:b/>
          <w:bCs/>
          <w:color w:val="7030A0"/>
          <w:sz w:val="22"/>
          <w:szCs w:val="22"/>
        </w:rPr>
        <w:t xml:space="preserve"> role if you</w:t>
      </w:r>
      <w:r w:rsidR="001551F1">
        <w:rPr>
          <w:rFonts w:asciiTheme="minorHAnsi" w:hAnsiTheme="minorHAnsi" w:cstheme="minorHAnsi"/>
          <w:b/>
          <w:bCs/>
          <w:color w:val="7030A0"/>
          <w:sz w:val="22"/>
          <w:szCs w:val="22"/>
        </w:rPr>
        <w:t xml:space="preserve"> wish to join an active</w:t>
      </w:r>
      <w:r w:rsidR="00BA79F1">
        <w:rPr>
          <w:rFonts w:asciiTheme="minorHAnsi" w:hAnsiTheme="minorHAnsi" w:cstheme="minorHAnsi"/>
          <w:b/>
          <w:bCs/>
          <w:color w:val="7030A0"/>
          <w:sz w:val="22"/>
          <w:szCs w:val="22"/>
        </w:rPr>
        <w:t xml:space="preserve">, </w:t>
      </w:r>
      <w:r w:rsidR="00BF2224">
        <w:rPr>
          <w:rFonts w:asciiTheme="minorHAnsi" w:hAnsiTheme="minorHAnsi" w:cstheme="minorHAnsi"/>
          <w:b/>
          <w:bCs/>
          <w:color w:val="7030A0"/>
          <w:sz w:val="22"/>
          <w:szCs w:val="22"/>
        </w:rPr>
        <w:t>forward-looking</w:t>
      </w:r>
      <w:r w:rsidR="00F5694B">
        <w:rPr>
          <w:rFonts w:asciiTheme="minorHAnsi" w:hAnsiTheme="minorHAnsi" w:cstheme="minorHAnsi"/>
          <w:b/>
          <w:bCs/>
          <w:color w:val="7030A0"/>
          <w:sz w:val="22"/>
          <w:szCs w:val="22"/>
        </w:rPr>
        <w:t xml:space="preserve"> Company</w:t>
      </w:r>
      <w:r w:rsidR="00D62D5E">
        <w:rPr>
          <w:rFonts w:asciiTheme="minorHAnsi" w:hAnsiTheme="minorHAnsi" w:cstheme="minorHAnsi"/>
          <w:b/>
          <w:bCs/>
          <w:color w:val="7030A0"/>
          <w:sz w:val="22"/>
          <w:szCs w:val="22"/>
        </w:rPr>
        <w:t>. You will need to:</w:t>
      </w:r>
    </w:p>
    <w:p w14:paraId="1A5D49DB" w14:textId="77777777" w:rsidR="00CB0CDD" w:rsidRPr="00551C11" w:rsidRDefault="0067433C" w:rsidP="00E31E45">
      <w:pPr>
        <w:pStyle w:val="ListParagraph"/>
        <w:numPr>
          <w:ilvl w:val="0"/>
          <w:numId w:val="28"/>
        </w:numPr>
        <w:rPr>
          <w:rFonts w:asciiTheme="minorHAnsi" w:hAnsiTheme="minorHAnsi" w:cstheme="minorHAnsi"/>
        </w:rPr>
      </w:pPr>
      <w:r w:rsidRPr="00551C11">
        <w:rPr>
          <w:rFonts w:asciiTheme="minorHAnsi" w:hAnsiTheme="minorHAnsi" w:cstheme="minorHAnsi"/>
        </w:rPr>
        <w:t xml:space="preserve">Demonstrate </w:t>
      </w:r>
      <w:r w:rsidR="00D26190" w:rsidRPr="00551C11">
        <w:rPr>
          <w:rFonts w:asciiTheme="minorHAnsi" w:hAnsiTheme="minorHAnsi" w:cstheme="minorHAnsi"/>
        </w:rPr>
        <w:t xml:space="preserve">strategic awareness with the ability to </w:t>
      </w:r>
      <w:r w:rsidR="00F917A7" w:rsidRPr="00551C11">
        <w:rPr>
          <w:rFonts w:asciiTheme="minorHAnsi" w:hAnsiTheme="minorHAnsi" w:cstheme="minorHAnsi"/>
        </w:rPr>
        <w:t xml:space="preserve">deliver agreed objectives </w:t>
      </w:r>
    </w:p>
    <w:p w14:paraId="79DBCFD7" w14:textId="188A3ECA" w:rsidR="00E31E45" w:rsidRPr="00551C11" w:rsidRDefault="00D62D5E" w:rsidP="00E31E45">
      <w:pPr>
        <w:pStyle w:val="ListParagraph"/>
        <w:numPr>
          <w:ilvl w:val="0"/>
          <w:numId w:val="28"/>
        </w:numPr>
        <w:rPr>
          <w:rFonts w:asciiTheme="minorHAnsi" w:eastAsia="Times New Roman" w:hAnsiTheme="minorHAnsi" w:cstheme="minorHAnsi"/>
        </w:rPr>
      </w:pPr>
      <w:r w:rsidRPr="00551C11">
        <w:rPr>
          <w:rFonts w:asciiTheme="minorHAnsi" w:hAnsiTheme="minorHAnsi" w:cstheme="minorHAnsi"/>
        </w:rPr>
        <w:t>Be f</w:t>
      </w:r>
      <w:r w:rsidR="00D26190" w:rsidRPr="00551C11">
        <w:rPr>
          <w:rFonts w:asciiTheme="minorHAnsi" w:hAnsiTheme="minorHAnsi" w:cstheme="minorHAnsi"/>
        </w:rPr>
        <w:t>lexible</w:t>
      </w:r>
      <w:r w:rsidR="00C2403A" w:rsidRPr="00551C11">
        <w:rPr>
          <w:rFonts w:asciiTheme="minorHAnsi" w:hAnsiTheme="minorHAnsi" w:cstheme="minorHAnsi"/>
        </w:rPr>
        <w:t xml:space="preserve">, </w:t>
      </w:r>
      <w:r w:rsidR="00D26190" w:rsidRPr="00551C11">
        <w:rPr>
          <w:rFonts w:asciiTheme="minorHAnsi" w:hAnsiTheme="minorHAnsi" w:cstheme="minorHAnsi"/>
        </w:rPr>
        <w:t>able to work under pressure across multiple roles</w:t>
      </w:r>
      <w:r w:rsidR="00A76356" w:rsidRPr="00551C11">
        <w:rPr>
          <w:rFonts w:asciiTheme="minorHAnsi" w:hAnsiTheme="minorHAnsi" w:cstheme="minorHAnsi"/>
        </w:rPr>
        <w:t xml:space="preserve"> and</w:t>
      </w:r>
      <w:r w:rsidR="00D078D5" w:rsidRPr="00551C11">
        <w:rPr>
          <w:rFonts w:asciiTheme="minorHAnsi" w:hAnsiTheme="minorHAnsi" w:cstheme="minorHAnsi"/>
        </w:rPr>
        <w:t xml:space="preserve"> </w:t>
      </w:r>
      <w:r w:rsidR="001E0483" w:rsidRPr="00551C11">
        <w:rPr>
          <w:rFonts w:asciiTheme="minorHAnsi" w:hAnsiTheme="minorHAnsi" w:cstheme="minorHAnsi"/>
        </w:rPr>
        <w:t>adaptable</w:t>
      </w:r>
      <w:r w:rsidR="00D078D5" w:rsidRPr="00551C11">
        <w:rPr>
          <w:rFonts w:asciiTheme="minorHAnsi" w:hAnsiTheme="minorHAnsi" w:cstheme="minorHAnsi"/>
        </w:rPr>
        <w:t xml:space="preserve"> to chang</w:t>
      </w:r>
      <w:r w:rsidR="00C2403A" w:rsidRPr="00551C11">
        <w:rPr>
          <w:rFonts w:asciiTheme="minorHAnsi" w:hAnsiTheme="minorHAnsi" w:cstheme="minorHAnsi"/>
        </w:rPr>
        <w:t>e</w:t>
      </w:r>
    </w:p>
    <w:p w14:paraId="45A8639B" w14:textId="77777777" w:rsidR="00323FC5" w:rsidRPr="00551C11" w:rsidRDefault="00323FC5" w:rsidP="00323FC5">
      <w:pPr>
        <w:pStyle w:val="ListParagraph"/>
        <w:numPr>
          <w:ilvl w:val="0"/>
          <w:numId w:val="28"/>
        </w:numPr>
        <w:rPr>
          <w:rFonts w:asciiTheme="minorHAnsi" w:hAnsiTheme="minorHAnsi" w:cstheme="minorHAnsi"/>
        </w:rPr>
      </w:pPr>
      <w:r w:rsidRPr="00551C11">
        <w:rPr>
          <w:rFonts w:asciiTheme="minorHAnsi" w:hAnsiTheme="minorHAnsi" w:cstheme="minorHAnsi"/>
        </w:rPr>
        <w:t>Have confident and up-to-date IT and online skills and the ability to use and leverage social media</w:t>
      </w:r>
    </w:p>
    <w:p w14:paraId="2C2356E3" w14:textId="26774738" w:rsidR="00D26190" w:rsidRPr="00551C11" w:rsidRDefault="00D62D5E" w:rsidP="00E31E45">
      <w:pPr>
        <w:pStyle w:val="ListParagraph"/>
        <w:numPr>
          <w:ilvl w:val="0"/>
          <w:numId w:val="28"/>
        </w:numPr>
        <w:rPr>
          <w:rFonts w:asciiTheme="minorHAnsi" w:eastAsia="Times New Roman" w:hAnsiTheme="minorHAnsi" w:cstheme="minorHAnsi"/>
        </w:rPr>
      </w:pPr>
      <w:r w:rsidRPr="00551C11">
        <w:rPr>
          <w:rFonts w:asciiTheme="minorHAnsi" w:hAnsiTheme="minorHAnsi" w:cstheme="minorHAnsi"/>
        </w:rPr>
        <w:lastRenderedPageBreak/>
        <w:t>Have e</w:t>
      </w:r>
      <w:r w:rsidR="003929AA" w:rsidRPr="00551C11">
        <w:rPr>
          <w:rFonts w:asciiTheme="minorHAnsi" w:hAnsiTheme="minorHAnsi" w:cstheme="minorHAnsi"/>
        </w:rPr>
        <w:t xml:space="preserve">xcellent </w:t>
      </w:r>
      <w:r w:rsidR="00D26190" w:rsidRPr="00551C11">
        <w:rPr>
          <w:rFonts w:asciiTheme="minorHAnsi" w:hAnsiTheme="minorHAnsi" w:cstheme="minorHAnsi"/>
        </w:rPr>
        <w:t>hands</w:t>
      </w:r>
      <w:r w:rsidR="007A400B" w:rsidRPr="00551C11">
        <w:rPr>
          <w:rFonts w:asciiTheme="minorHAnsi" w:hAnsiTheme="minorHAnsi" w:cstheme="minorHAnsi"/>
        </w:rPr>
        <w:t>-</w:t>
      </w:r>
      <w:r w:rsidR="00D26190" w:rsidRPr="00551C11">
        <w:rPr>
          <w:rFonts w:asciiTheme="minorHAnsi" w:hAnsiTheme="minorHAnsi" w:cstheme="minorHAnsi"/>
        </w:rPr>
        <w:t>on administrative and organisational abilities</w:t>
      </w:r>
    </w:p>
    <w:p w14:paraId="7E202C6F" w14:textId="03711942" w:rsidR="00E31E45" w:rsidRPr="00551C11" w:rsidRDefault="00D62D5E" w:rsidP="00E31E45">
      <w:pPr>
        <w:pStyle w:val="ListParagraph"/>
        <w:numPr>
          <w:ilvl w:val="0"/>
          <w:numId w:val="28"/>
        </w:numPr>
        <w:rPr>
          <w:rFonts w:asciiTheme="minorHAnsi" w:hAnsiTheme="minorHAnsi" w:cstheme="minorHAnsi"/>
        </w:rPr>
      </w:pPr>
      <w:r w:rsidRPr="00551C11">
        <w:rPr>
          <w:rFonts w:asciiTheme="minorHAnsi" w:hAnsiTheme="minorHAnsi" w:cstheme="minorHAnsi"/>
        </w:rPr>
        <w:t>Have e</w:t>
      </w:r>
      <w:r w:rsidR="003929AA" w:rsidRPr="00551C11">
        <w:rPr>
          <w:rFonts w:asciiTheme="minorHAnsi" w:hAnsiTheme="minorHAnsi" w:cstheme="minorHAnsi"/>
        </w:rPr>
        <w:t xml:space="preserve">xcellent </w:t>
      </w:r>
      <w:r w:rsidR="00D26190" w:rsidRPr="00551C11">
        <w:rPr>
          <w:rFonts w:asciiTheme="minorHAnsi" w:hAnsiTheme="minorHAnsi" w:cstheme="minorHAnsi"/>
        </w:rPr>
        <w:t>verbal</w:t>
      </w:r>
      <w:r w:rsidR="00323FC5" w:rsidRPr="00551C11">
        <w:rPr>
          <w:rFonts w:asciiTheme="minorHAnsi" w:hAnsiTheme="minorHAnsi" w:cstheme="minorHAnsi"/>
        </w:rPr>
        <w:t xml:space="preserve"> and</w:t>
      </w:r>
      <w:r w:rsidR="00D26190" w:rsidRPr="00551C11">
        <w:rPr>
          <w:rFonts w:asciiTheme="minorHAnsi" w:hAnsiTheme="minorHAnsi" w:cstheme="minorHAnsi"/>
        </w:rPr>
        <w:t xml:space="preserve"> written communication skil</w:t>
      </w:r>
      <w:r w:rsidR="00C2403A" w:rsidRPr="00551C11">
        <w:rPr>
          <w:rFonts w:asciiTheme="minorHAnsi" w:hAnsiTheme="minorHAnsi" w:cstheme="minorHAnsi"/>
        </w:rPr>
        <w:t>ls</w:t>
      </w:r>
    </w:p>
    <w:p w14:paraId="2D396EBE" w14:textId="212E1997" w:rsidR="00D26190" w:rsidRPr="00551C11" w:rsidRDefault="00D62D5E" w:rsidP="00E31E45">
      <w:pPr>
        <w:pStyle w:val="ListParagraph"/>
        <w:numPr>
          <w:ilvl w:val="0"/>
          <w:numId w:val="27"/>
        </w:numPr>
        <w:rPr>
          <w:rFonts w:asciiTheme="minorHAnsi" w:hAnsiTheme="minorHAnsi" w:cstheme="minorHAnsi"/>
        </w:rPr>
      </w:pPr>
      <w:r w:rsidRPr="00551C11">
        <w:rPr>
          <w:rFonts w:asciiTheme="minorHAnsi" w:hAnsiTheme="minorHAnsi" w:cstheme="minorHAnsi"/>
        </w:rPr>
        <w:t>Demonstrate s</w:t>
      </w:r>
      <w:r w:rsidR="003B6CCC" w:rsidRPr="00551C11">
        <w:rPr>
          <w:rFonts w:asciiTheme="minorHAnsi" w:hAnsiTheme="minorHAnsi" w:cstheme="minorHAnsi"/>
        </w:rPr>
        <w:t>ound financial management</w:t>
      </w:r>
    </w:p>
    <w:p w14:paraId="0F5A3443" w14:textId="3FB63834" w:rsidR="00D26190" w:rsidRPr="00551C11" w:rsidRDefault="00D62D5E" w:rsidP="00E31E45">
      <w:pPr>
        <w:pStyle w:val="ListParagraph"/>
        <w:numPr>
          <w:ilvl w:val="0"/>
          <w:numId w:val="27"/>
        </w:numPr>
        <w:rPr>
          <w:rFonts w:asciiTheme="minorHAnsi" w:hAnsiTheme="minorHAnsi" w:cstheme="minorHAnsi"/>
        </w:rPr>
      </w:pPr>
      <w:r w:rsidRPr="00551C11">
        <w:rPr>
          <w:rFonts w:asciiTheme="minorHAnsi" w:hAnsiTheme="minorHAnsi" w:cstheme="minorHAnsi"/>
        </w:rPr>
        <w:t>Be c</w:t>
      </w:r>
      <w:r w:rsidR="00D26190" w:rsidRPr="00551C11">
        <w:rPr>
          <w:rFonts w:asciiTheme="minorHAnsi" w:hAnsiTheme="minorHAnsi" w:cstheme="minorHAnsi"/>
        </w:rPr>
        <w:t>omfortable managing formal ceremonial events and the protocols involved.</w:t>
      </w:r>
    </w:p>
    <w:p w14:paraId="0BBCE57F" w14:textId="2EB5541E" w:rsidR="007041A8" w:rsidRPr="00551C11" w:rsidRDefault="00D62D5E" w:rsidP="00E31E45">
      <w:pPr>
        <w:pStyle w:val="ListParagraph"/>
        <w:numPr>
          <w:ilvl w:val="0"/>
          <w:numId w:val="27"/>
        </w:numPr>
        <w:rPr>
          <w:rFonts w:asciiTheme="minorHAnsi" w:hAnsiTheme="minorHAnsi" w:cstheme="minorHAnsi"/>
        </w:rPr>
      </w:pPr>
      <w:r w:rsidRPr="00551C11">
        <w:rPr>
          <w:rFonts w:asciiTheme="minorHAnsi" w:hAnsiTheme="minorHAnsi" w:cstheme="minorHAnsi"/>
        </w:rPr>
        <w:t>Be f</w:t>
      </w:r>
      <w:r w:rsidR="00D26190" w:rsidRPr="00551C11">
        <w:rPr>
          <w:rFonts w:asciiTheme="minorHAnsi" w:hAnsiTheme="minorHAnsi" w:cstheme="minorHAnsi"/>
        </w:rPr>
        <w:t xml:space="preserve">riendly and approachable, with excellent people skills and an ability to inspire confidence </w:t>
      </w:r>
    </w:p>
    <w:p w14:paraId="0767F72D" w14:textId="30093F0C" w:rsidR="001551F1" w:rsidRPr="00551C11" w:rsidRDefault="00D62D5E" w:rsidP="00E31E45">
      <w:pPr>
        <w:pStyle w:val="ListParagraph"/>
        <w:numPr>
          <w:ilvl w:val="0"/>
          <w:numId w:val="27"/>
        </w:numPr>
        <w:rPr>
          <w:rFonts w:asciiTheme="minorHAnsi" w:hAnsiTheme="minorHAnsi" w:cstheme="minorHAnsi"/>
        </w:rPr>
      </w:pPr>
      <w:r w:rsidRPr="00551C11">
        <w:rPr>
          <w:rFonts w:asciiTheme="minorHAnsi" w:hAnsiTheme="minorHAnsi" w:cstheme="minorHAnsi"/>
        </w:rPr>
        <w:t>Be a t</w:t>
      </w:r>
      <w:r w:rsidR="001551F1" w:rsidRPr="00551C11">
        <w:rPr>
          <w:rFonts w:asciiTheme="minorHAnsi" w:hAnsiTheme="minorHAnsi" w:cstheme="minorHAnsi"/>
        </w:rPr>
        <w:t>eam player</w:t>
      </w:r>
    </w:p>
    <w:p w14:paraId="24B297C7" w14:textId="1382A656" w:rsidR="00375674" w:rsidRPr="00551C11" w:rsidRDefault="00854297" w:rsidP="00375674">
      <w:pPr>
        <w:pStyle w:val="ListParagraph"/>
        <w:numPr>
          <w:ilvl w:val="0"/>
          <w:numId w:val="27"/>
        </w:numPr>
        <w:rPr>
          <w:rFonts w:asciiTheme="minorHAnsi" w:eastAsiaTheme="minorHAnsi" w:hAnsiTheme="minorHAnsi" w:cstheme="minorHAnsi"/>
        </w:rPr>
      </w:pPr>
      <w:r w:rsidRPr="00551C11">
        <w:rPr>
          <w:rFonts w:asciiTheme="minorHAnsi" w:hAnsiTheme="minorHAnsi" w:cstheme="minorHAnsi"/>
        </w:rPr>
        <w:t>B</w:t>
      </w:r>
      <w:r w:rsidR="005B1521" w:rsidRPr="00551C11">
        <w:rPr>
          <w:rFonts w:asciiTheme="minorHAnsi" w:hAnsiTheme="minorHAnsi" w:cstheme="minorHAnsi"/>
        </w:rPr>
        <w:t xml:space="preserve">ecome </w:t>
      </w:r>
      <w:r w:rsidRPr="00551C11">
        <w:rPr>
          <w:rFonts w:asciiTheme="minorHAnsi" w:hAnsiTheme="minorHAnsi" w:cstheme="minorHAnsi"/>
        </w:rPr>
        <w:t xml:space="preserve">– or </w:t>
      </w:r>
      <w:r w:rsidR="00F94F42" w:rsidRPr="00551C11">
        <w:rPr>
          <w:rFonts w:asciiTheme="minorHAnsi" w:hAnsiTheme="minorHAnsi" w:cstheme="minorHAnsi"/>
        </w:rPr>
        <w:t xml:space="preserve">be </w:t>
      </w:r>
      <w:r w:rsidRPr="00551C11">
        <w:rPr>
          <w:rFonts w:asciiTheme="minorHAnsi" w:hAnsiTheme="minorHAnsi" w:cstheme="minorHAnsi"/>
        </w:rPr>
        <w:t xml:space="preserve">already </w:t>
      </w:r>
      <w:r w:rsidR="00ED1E0D" w:rsidRPr="00551C11">
        <w:rPr>
          <w:rFonts w:asciiTheme="minorHAnsi" w:hAnsiTheme="minorHAnsi" w:cstheme="minorHAnsi"/>
        </w:rPr>
        <w:t xml:space="preserve">- </w:t>
      </w:r>
      <w:r w:rsidR="005B1521" w:rsidRPr="00551C11">
        <w:rPr>
          <w:rFonts w:asciiTheme="minorHAnsi" w:hAnsiTheme="minorHAnsi" w:cstheme="minorHAnsi"/>
        </w:rPr>
        <w:t>well networked in the City of London</w:t>
      </w:r>
    </w:p>
    <w:p w14:paraId="1E2B679A" w14:textId="7CFC5D09" w:rsidR="00C43DDC" w:rsidRDefault="00F94F42" w:rsidP="00E31E45">
      <w:pPr>
        <w:pStyle w:val="ListParagraph"/>
        <w:numPr>
          <w:ilvl w:val="0"/>
          <w:numId w:val="27"/>
        </w:numPr>
        <w:rPr>
          <w:rFonts w:asciiTheme="minorHAnsi" w:hAnsiTheme="minorHAnsi" w:cstheme="minorHAnsi"/>
        </w:rPr>
      </w:pPr>
      <w:r w:rsidRPr="00551C11">
        <w:rPr>
          <w:rFonts w:asciiTheme="minorHAnsi" w:hAnsiTheme="minorHAnsi" w:cstheme="minorHAnsi"/>
        </w:rPr>
        <w:t xml:space="preserve">Be based </w:t>
      </w:r>
      <w:r w:rsidR="00327F66" w:rsidRPr="00551C11">
        <w:rPr>
          <w:rFonts w:asciiTheme="minorHAnsi" w:hAnsiTheme="minorHAnsi" w:cstheme="minorHAnsi"/>
        </w:rPr>
        <w:t>w</w:t>
      </w:r>
      <w:r w:rsidR="00670AD5" w:rsidRPr="00551C11">
        <w:rPr>
          <w:rFonts w:asciiTheme="minorHAnsi" w:hAnsiTheme="minorHAnsi" w:cstheme="minorHAnsi"/>
        </w:rPr>
        <w:t>ithin easy reach of the City of London</w:t>
      </w:r>
    </w:p>
    <w:p w14:paraId="1022D35B" w14:textId="77777777" w:rsidR="0046789C" w:rsidRPr="0046789C" w:rsidRDefault="0046789C" w:rsidP="0046789C">
      <w:pPr>
        <w:rPr>
          <w:rFonts w:cstheme="minorHAnsi"/>
        </w:rPr>
      </w:pPr>
    </w:p>
    <w:p w14:paraId="47D9CA4B" w14:textId="77777777" w:rsidR="00EB0CEA" w:rsidRDefault="00EB0CEA" w:rsidP="00D50FAA">
      <w:pPr>
        <w:pStyle w:val="BodyA"/>
        <w:rPr>
          <w:rFonts w:asciiTheme="minorHAnsi" w:hAnsiTheme="minorHAnsi" w:cstheme="minorHAnsi"/>
          <w:b/>
          <w:color w:val="7030A0"/>
        </w:rPr>
      </w:pPr>
    </w:p>
    <w:p w14:paraId="3302FE6A" w14:textId="1427546C" w:rsidR="00ED1E0D" w:rsidRPr="00417A14" w:rsidRDefault="004567A6" w:rsidP="00417A14">
      <w:pPr>
        <w:jc w:val="both"/>
      </w:pPr>
      <w:r w:rsidRPr="00F67251">
        <w:rPr>
          <w:rFonts w:cstheme="minorHAnsi"/>
          <w:b/>
          <w:noProof/>
          <w:color w:val="7030A0"/>
        </w:rPr>
        <mc:AlternateContent>
          <mc:Choice Requires="wps">
            <w:drawing>
              <wp:anchor distT="45720" distB="45720" distL="114300" distR="114300" simplePos="0" relativeHeight="251655680" behindDoc="0" locked="0" layoutInCell="1" allowOverlap="1" wp14:anchorId="4C0A38F6" wp14:editId="053215B4">
                <wp:simplePos x="0" y="0"/>
                <wp:positionH relativeFrom="margin">
                  <wp:posOffset>3886200</wp:posOffset>
                </wp:positionH>
                <wp:positionV relativeFrom="paragraph">
                  <wp:posOffset>655320</wp:posOffset>
                </wp:positionV>
                <wp:extent cx="1589405" cy="1080135"/>
                <wp:effectExtent l="0" t="0" r="1079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1080135"/>
                        </a:xfrm>
                        <a:prstGeom prst="rect">
                          <a:avLst/>
                        </a:prstGeom>
                        <a:solidFill>
                          <a:srgbClr val="FFFFFF"/>
                        </a:solidFill>
                        <a:ln w="9525">
                          <a:solidFill>
                            <a:srgbClr val="000000"/>
                          </a:solidFill>
                          <a:miter lim="800000"/>
                          <a:headEnd/>
                          <a:tailEnd/>
                        </a:ln>
                      </wps:spPr>
                      <wps:txbx>
                        <w:txbxContent>
                          <w:p w14:paraId="62222504" w14:textId="5A60CB05" w:rsidR="00F67251" w:rsidRPr="007934F8" w:rsidRDefault="00F54D18">
                            <w:pPr>
                              <w:rPr>
                                <w:b/>
                                <w:bCs/>
                                <w:sz w:val="24"/>
                                <w:szCs w:val="24"/>
                              </w:rPr>
                            </w:pPr>
                            <w:r w:rsidRPr="007934F8">
                              <w:rPr>
                                <w:b/>
                                <w:bCs/>
                                <w:sz w:val="24"/>
                                <w:szCs w:val="24"/>
                              </w:rPr>
                              <w:t xml:space="preserve">Gardeners’ </w:t>
                            </w:r>
                            <w:r w:rsidR="00900EE2" w:rsidRPr="007934F8">
                              <w:rPr>
                                <w:b/>
                                <w:bCs/>
                                <w:sz w:val="24"/>
                                <w:szCs w:val="24"/>
                              </w:rPr>
                              <w:t xml:space="preserve">Company </w:t>
                            </w:r>
                            <w:r w:rsidR="00710DBD" w:rsidRPr="007934F8">
                              <w:rPr>
                                <w:b/>
                                <w:bCs/>
                                <w:sz w:val="24"/>
                                <w:szCs w:val="24"/>
                              </w:rPr>
                              <w:t>Guildhall Garden  in support of the</w:t>
                            </w:r>
                            <w:r w:rsidR="001D3EC6" w:rsidRPr="007934F8">
                              <w:rPr>
                                <w:b/>
                                <w:bCs/>
                                <w:sz w:val="24"/>
                                <w:szCs w:val="24"/>
                              </w:rPr>
                              <w:t xml:space="preserve"> Lord Mayor’s </w:t>
                            </w:r>
                            <w:r w:rsidR="00710DBD" w:rsidRPr="007934F8">
                              <w:rPr>
                                <w:b/>
                                <w:bCs/>
                                <w:sz w:val="24"/>
                                <w:szCs w:val="24"/>
                              </w:rPr>
                              <w:t>Big Curry Lunch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A38F6" id="_x0000_s1027" type="#_x0000_t202" style="position:absolute;left:0;text-align:left;margin-left:306pt;margin-top:51.6pt;width:125.15pt;height:85.0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">
                <v:textbox>
                  <w:txbxContent>
                    <w:p w14:paraId="62222504" w14:textId="5A60CB05" w:rsidR="00F67251" w:rsidRPr="007934F8" w:rsidRDefault="00F54D18">
                      <w:pPr>
                        <w:rPr>
                          <w:b/>
                          <w:bCs/>
                          <w:sz w:val="24"/>
                          <w:szCs w:val="24"/>
                        </w:rPr>
                      </w:pPr>
                      <w:r w:rsidRPr="007934F8">
                        <w:rPr>
                          <w:b/>
                          <w:bCs/>
                          <w:sz w:val="24"/>
                          <w:szCs w:val="24"/>
                        </w:rPr>
                        <w:t xml:space="preserve">Gardeners’ </w:t>
                      </w:r>
                      <w:r w:rsidR="00900EE2" w:rsidRPr="007934F8">
                        <w:rPr>
                          <w:b/>
                          <w:bCs/>
                          <w:sz w:val="24"/>
                          <w:szCs w:val="24"/>
                        </w:rPr>
                        <w:t xml:space="preserve">Company </w:t>
                      </w:r>
                      <w:r w:rsidR="00710DBD" w:rsidRPr="007934F8">
                        <w:rPr>
                          <w:b/>
                          <w:bCs/>
                          <w:sz w:val="24"/>
                          <w:szCs w:val="24"/>
                        </w:rPr>
                        <w:t>Guildhall Garden  in support of the</w:t>
                      </w:r>
                      <w:r w:rsidR="001D3EC6" w:rsidRPr="007934F8">
                        <w:rPr>
                          <w:b/>
                          <w:bCs/>
                          <w:sz w:val="24"/>
                          <w:szCs w:val="24"/>
                        </w:rPr>
                        <w:t xml:space="preserve"> Lord Mayor’s </w:t>
                      </w:r>
                      <w:r w:rsidR="00710DBD" w:rsidRPr="007934F8">
                        <w:rPr>
                          <w:b/>
                          <w:bCs/>
                          <w:sz w:val="24"/>
                          <w:szCs w:val="24"/>
                        </w:rPr>
                        <w:t>Big Curry Lunch 2025</w:t>
                      </w:r>
                    </w:p>
                  </w:txbxContent>
                </v:textbox>
                <w10:wrap type="square" anchorx="margin"/>
              </v:shape>
            </w:pict>
          </mc:Fallback>
        </mc:AlternateContent>
      </w:r>
      <w:r w:rsidR="00D25E6C">
        <w:rPr>
          <w:rFonts w:eastAsia="Times New Roman"/>
          <w:noProof/>
        </w:rPr>
        <w:drawing>
          <wp:inline distT="0" distB="0" distL="0" distR="0" wp14:anchorId="0FE0FBDB" wp14:editId="302E49F8">
            <wp:extent cx="3205217" cy="2402671"/>
            <wp:effectExtent l="0" t="0" r="0" b="0"/>
            <wp:docPr id="42075333" name="Picture 3" descr="A garden with chickens and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5333" name="Picture 3" descr="A garden with chickens and plants&#10;&#10;AI-generated content may be incorrec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flipH="1">
                      <a:off x="0" y="0"/>
                      <a:ext cx="3258856" cy="2442880"/>
                    </a:xfrm>
                    <a:prstGeom prst="rect">
                      <a:avLst/>
                    </a:prstGeom>
                    <a:noFill/>
                    <a:ln>
                      <a:noFill/>
                    </a:ln>
                  </pic:spPr>
                </pic:pic>
              </a:graphicData>
            </a:graphic>
          </wp:inline>
        </w:drawing>
      </w:r>
    </w:p>
    <w:p w14:paraId="44D3884C" w14:textId="5F3C8EF9" w:rsidR="00DA1ED1" w:rsidRPr="00417A14" w:rsidRDefault="00016421" w:rsidP="00D50FAA">
      <w:pPr>
        <w:pStyle w:val="BodyA"/>
        <w:rPr>
          <w:rFonts w:ascii="Calibri" w:hAnsi="Calibri" w:cs="Calibri"/>
          <w:b/>
          <w:bCs/>
          <w:color w:val="auto"/>
          <w:sz w:val="16"/>
          <w:szCs w:val="16"/>
        </w:rPr>
      </w:pPr>
      <w:r w:rsidRPr="00417A14">
        <w:rPr>
          <w:rFonts w:ascii="Calibri" w:eastAsia="Times New Roman" w:hAnsi="Calibri" w:cs="Calibri"/>
          <w:b/>
          <w:bCs/>
          <w:color w:val="auto"/>
          <w:sz w:val="16"/>
          <w:szCs w:val="16"/>
        </w:rPr>
        <w:t>Gianna Utilini Garden Designs Registered member of Society of Garden Designers.</w:t>
      </w:r>
    </w:p>
    <w:p w14:paraId="7C871814" w14:textId="77777777" w:rsidR="00997AA3" w:rsidRPr="00417A14" w:rsidRDefault="00997AA3" w:rsidP="00D50FAA">
      <w:pPr>
        <w:pStyle w:val="BodyA"/>
        <w:rPr>
          <w:rFonts w:asciiTheme="minorHAnsi" w:hAnsiTheme="minorHAnsi" w:cstheme="minorHAnsi"/>
          <w:b/>
          <w:color w:val="7030A0"/>
          <w:sz w:val="16"/>
          <w:szCs w:val="16"/>
          <w:lang w:val="en-GB"/>
        </w:rPr>
      </w:pPr>
    </w:p>
    <w:p w14:paraId="036CE7B5" w14:textId="7CB4235C" w:rsidR="00744107" w:rsidRDefault="00744107" w:rsidP="00744107">
      <w:pPr>
        <w:pStyle w:val="NormalWeb"/>
      </w:pPr>
    </w:p>
    <w:p w14:paraId="0A6EAAB9" w14:textId="60E11DCF" w:rsidR="00997AA3" w:rsidRDefault="00997AA3" w:rsidP="00D50FAA">
      <w:pPr>
        <w:pStyle w:val="BodyA"/>
        <w:rPr>
          <w:rFonts w:asciiTheme="minorHAnsi" w:hAnsiTheme="minorHAnsi" w:cstheme="minorHAnsi"/>
          <w:b/>
          <w:color w:val="7030A0"/>
          <w:sz w:val="28"/>
          <w:szCs w:val="28"/>
        </w:rPr>
      </w:pPr>
    </w:p>
    <w:p w14:paraId="43322566" w14:textId="77777777" w:rsidR="00997AA3" w:rsidRDefault="00997AA3" w:rsidP="00D50FAA">
      <w:pPr>
        <w:pStyle w:val="BodyA"/>
        <w:rPr>
          <w:rFonts w:asciiTheme="minorHAnsi" w:hAnsiTheme="minorHAnsi" w:cstheme="minorHAnsi"/>
          <w:b/>
          <w:color w:val="7030A0"/>
          <w:sz w:val="28"/>
          <w:szCs w:val="28"/>
        </w:rPr>
      </w:pPr>
    </w:p>
    <w:p w14:paraId="22FB58CB" w14:textId="77777777" w:rsidR="00EF412F" w:rsidRDefault="00EF412F" w:rsidP="00D50FAA">
      <w:pPr>
        <w:pStyle w:val="BodyA"/>
        <w:rPr>
          <w:rFonts w:asciiTheme="minorHAnsi" w:hAnsiTheme="minorHAnsi" w:cstheme="minorHAnsi"/>
          <w:b/>
          <w:color w:val="7030A0"/>
          <w:sz w:val="28"/>
          <w:szCs w:val="28"/>
        </w:rPr>
      </w:pPr>
    </w:p>
    <w:p w14:paraId="1441E384" w14:textId="77777777" w:rsidR="00EF412F" w:rsidRDefault="00EF412F" w:rsidP="00D50FAA">
      <w:pPr>
        <w:pStyle w:val="BodyA"/>
        <w:rPr>
          <w:rFonts w:asciiTheme="minorHAnsi" w:hAnsiTheme="minorHAnsi" w:cstheme="minorHAnsi"/>
          <w:b/>
          <w:color w:val="7030A0"/>
          <w:sz w:val="28"/>
          <w:szCs w:val="28"/>
        </w:rPr>
      </w:pPr>
    </w:p>
    <w:p w14:paraId="05F79B23" w14:textId="77777777" w:rsidR="00EF412F" w:rsidRDefault="00EF412F" w:rsidP="00D50FAA">
      <w:pPr>
        <w:pStyle w:val="BodyA"/>
        <w:rPr>
          <w:rFonts w:asciiTheme="minorHAnsi" w:hAnsiTheme="minorHAnsi" w:cstheme="minorHAnsi"/>
          <w:b/>
          <w:color w:val="7030A0"/>
          <w:sz w:val="28"/>
          <w:szCs w:val="28"/>
        </w:rPr>
      </w:pPr>
    </w:p>
    <w:p w14:paraId="6F726FEC" w14:textId="556B06FA" w:rsidR="00C767B9" w:rsidRPr="005E6A1E" w:rsidRDefault="00EA3ACB" w:rsidP="00D50FAA">
      <w:pPr>
        <w:pStyle w:val="BodyA"/>
        <w:rPr>
          <w:rFonts w:asciiTheme="minorHAnsi" w:hAnsiTheme="minorHAnsi" w:cstheme="minorHAnsi"/>
          <w:b/>
          <w:color w:val="7030A0"/>
          <w:sz w:val="28"/>
          <w:szCs w:val="28"/>
        </w:rPr>
      </w:pPr>
      <w:r w:rsidRPr="00EA3ACB">
        <w:rPr>
          <w:rFonts w:asciiTheme="minorHAnsi" w:hAnsiTheme="minorHAnsi" w:cstheme="minorHAnsi"/>
          <w:b/>
          <w:color w:val="7030A0"/>
          <w:sz w:val="28"/>
          <w:szCs w:val="28"/>
        </w:rPr>
        <w:t>EMPLOYMENT TERMS &amp; CONDITIONS</w:t>
      </w:r>
    </w:p>
    <w:p w14:paraId="143C9C1C" w14:textId="77777777" w:rsidR="00C767B9" w:rsidRPr="00363B6E" w:rsidRDefault="00C767B9" w:rsidP="00C767B9">
      <w:pPr>
        <w:pStyle w:val="BodyA"/>
        <w:rPr>
          <w:rFonts w:asciiTheme="minorHAnsi" w:hAnsiTheme="minorHAnsi" w:cstheme="minorHAnsi"/>
        </w:rPr>
      </w:pPr>
    </w:p>
    <w:p w14:paraId="7150D0D3" w14:textId="0EAA8328" w:rsidR="00281AC4" w:rsidRDefault="00C767B9" w:rsidP="004463E8">
      <w:pPr>
        <w:pStyle w:val="BodyA"/>
        <w:ind w:left="2880" w:hanging="2880"/>
        <w:rPr>
          <w:rFonts w:asciiTheme="minorHAnsi" w:hAnsiTheme="minorHAnsi" w:cstheme="minorHAnsi"/>
        </w:rPr>
      </w:pPr>
      <w:r w:rsidRPr="00363B6E">
        <w:rPr>
          <w:rFonts w:asciiTheme="minorHAnsi" w:hAnsiTheme="minorHAnsi" w:cstheme="minorHAnsi"/>
          <w:b/>
          <w:bCs/>
          <w:color w:val="7030A0"/>
        </w:rPr>
        <w:t>Location:</w:t>
      </w:r>
      <w:r w:rsidRPr="00363B6E">
        <w:rPr>
          <w:rFonts w:asciiTheme="minorHAnsi" w:hAnsiTheme="minorHAnsi" w:cstheme="minorHAnsi"/>
        </w:rPr>
        <w:tab/>
      </w:r>
      <w:r w:rsidR="004463E8" w:rsidRPr="00363B6E">
        <w:rPr>
          <w:rFonts w:asciiTheme="minorHAnsi" w:hAnsiTheme="minorHAnsi" w:cstheme="minorHAnsi"/>
        </w:rPr>
        <w:t xml:space="preserve">The Company does not have a Hall or offices in the City and holds meetings in the Halls of other City of London Livery companies or the Guildhall. The </w:t>
      </w:r>
      <w:r w:rsidR="00791B55">
        <w:rPr>
          <w:rFonts w:asciiTheme="minorHAnsi" w:hAnsiTheme="minorHAnsi" w:cstheme="minorHAnsi"/>
        </w:rPr>
        <w:t>Chief Executive</w:t>
      </w:r>
      <w:r w:rsidR="007A20C3">
        <w:rPr>
          <w:rFonts w:asciiTheme="minorHAnsi" w:hAnsiTheme="minorHAnsi" w:cstheme="minorHAnsi"/>
        </w:rPr>
        <w:t xml:space="preserve"> </w:t>
      </w:r>
      <w:r w:rsidR="00791B55">
        <w:rPr>
          <w:rFonts w:asciiTheme="minorHAnsi" w:hAnsiTheme="minorHAnsi" w:cstheme="minorHAnsi"/>
        </w:rPr>
        <w:t>/</w:t>
      </w:r>
      <w:r w:rsidR="007A20C3">
        <w:rPr>
          <w:rFonts w:asciiTheme="minorHAnsi" w:hAnsiTheme="minorHAnsi" w:cstheme="minorHAnsi"/>
        </w:rPr>
        <w:t xml:space="preserve"> </w:t>
      </w:r>
      <w:r w:rsidR="004463E8" w:rsidRPr="00363B6E">
        <w:rPr>
          <w:rFonts w:asciiTheme="minorHAnsi" w:hAnsiTheme="minorHAnsi" w:cstheme="minorHAnsi"/>
        </w:rPr>
        <w:t>Clerk works from home and will travel to meeting venues as required.</w:t>
      </w:r>
    </w:p>
    <w:p w14:paraId="24934F06" w14:textId="77777777" w:rsidR="00281AC4" w:rsidRDefault="00281AC4" w:rsidP="004463E8">
      <w:pPr>
        <w:pStyle w:val="BodyA"/>
        <w:ind w:left="2880" w:hanging="2880"/>
        <w:rPr>
          <w:rFonts w:asciiTheme="minorHAnsi" w:hAnsiTheme="minorHAnsi" w:cstheme="minorHAnsi"/>
        </w:rPr>
      </w:pPr>
    </w:p>
    <w:p w14:paraId="5517C45A" w14:textId="5481213A" w:rsidR="00F90478" w:rsidRDefault="004463E8" w:rsidP="00C33DF8">
      <w:pPr>
        <w:spacing w:after="200"/>
      </w:pPr>
      <w:r w:rsidRPr="00C33DF8">
        <w:rPr>
          <w:rFonts w:cstheme="minorHAnsi"/>
          <w:color w:val="7030A0"/>
        </w:rPr>
        <w:t xml:space="preserve"> </w:t>
      </w:r>
      <w:r w:rsidR="00281AC4" w:rsidRPr="00C33DF8">
        <w:rPr>
          <w:b/>
          <w:color w:val="7030A0"/>
        </w:rPr>
        <w:t>Reporting to</w:t>
      </w:r>
      <w:r w:rsidR="00281AC4">
        <w:t xml:space="preserve">: </w:t>
      </w:r>
      <w:r w:rsidR="00281AC4">
        <w:tab/>
      </w:r>
      <w:r w:rsidR="00281AC4">
        <w:tab/>
      </w:r>
      <w:r w:rsidR="00281AC4">
        <w:tab/>
        <w:t>The Master</w:t>
      </w:r>
    </w:p>
    <w:p w14:paraId="72B9C81D" w14:textId="3E93612E" w:rsidR="00F90478" w:rsidRPr="00C33DF8" w:rsidRDefault="00F90478" w:rsidP="004463E8">
      <w:pPr>
        <w:pStyle w:val="BodyA"/>
        <w:ind w:left="2880" w:hanging="2880"/>
        <w:rPr>
          <w:rFonts w:asciiTheme="minorHAnsi" w:hAnsiTheme="minorHAnsi" w:cstheme="minorHAnsi"/>
          <w:color w:val="000000" w:themeColor="text1"/>
        </w:rPr>
      </w:pPr>
      <w:r w:rsidRPr="00C33DF8">
        <w:rPr>
          <w:rFonts w:asciiTheme="minorHAnsi" w:hAnsiTheme="minorHAnsi" w:cstheme="minorHAnsi"/>
          <w:b/>
          <w:bCs/>
          <w:color w:val="7030A0"/>
        </w:rPr>
        <w:t>Salary</w:t>
      </w:r>
      <w:r w:rsidRPr="00C33DF8">
        <w:rPr>
          <w:rFonts w:asciiTheme="minorHAnsi" w:hAnsiTheme="minorHAnsi" w:cstheme="minorHAnsi"/>
          <w:color w:val="000000" w:themeColor="text1"/>
        </w:rPr>
        <w:t>:</w:t>
      </w:r>
      <w:r w:rsidR="00AD3008" w:rsidRPr="00C33DF8">
        <w:rPr>
          <w:rFonts w:asciiTheme="minorHAnsi" w:hAnsiTheme="minorHAnsi" w:cstheme="minorHAnsi"/>
          <w:color w:val="000000" w:themeColor="text1"/>
        </w:rPr>
        <w:t xml:space="preserve">                                             £55</w:t>
      </w:r>
      <w:r w:rsidR="00106B5E" w:rsidRPr="00C33DF8">
        <w:rPr>
          <w:rFonts w:asciiTheme="minorHAnsi" w:hAnsiTheme="minorHAnsi" w:cstheme="minorHAnsi"/>
          <w:color w:val="000000" w:themeColor="text1"/>
        </w:rPr>
        <w:t xml:space="preserve">,000 </w:t>
      </w:r>
      <w:proofErr w:type="spellStart"/>
      <w:r w:rsidR="00106B5E" w:rsidRPr="00C33DF8">
        <w:rPr>
          <w:rFonts w:asciiTheme="minorHAnsi" w:hAnsiTheme="minorHAnsi" w:cstheme="minorHAnsi"/>
          <w:color w:val="000000" w:themeColor="text1"/>
        </w:rPr>
        <w:t>p.a</w:t>
      </w:r>
      <w:proofErr w:type="spellEnd"/>
    </w:p>
    <w:p w14:paraId="7AB88B93" w14:textId="5F25E286" w:rsidR="00C767B9" w:rsidRDefault="00C767B9" w:rsidP="00E85040">
      <w:pPr>
        <w:pStyle w:val="BodyA"/>
        <w:rPr>
          <w:rFonts w:asciiTheme="minorHAnsi" w:hAnsiTheme="minorHAnsi" w:cstheme="minorHAnsi"/>
        </w:rPr>
      </w:pPr>
    </w:p>
    <w:p w14:paraId="52AF4C1A" w14:textId="31F69924" w:rsidR="009C3773" w:rsidRPr="00C33DF8" w:rsidRDefault="009C3773" w:rsidP="00E85040">
      <w:pPr>
        <w:pStyle w:val="BodyA"/>
        <w:rPr>
          <w:rFonts w:asciiTheme="minorHAnsi" w:hAnsiTheme="minorHAnsi" w:cstheme="minorHAnsi"/>
          <w:color w:val="000000" w:themeColor="text1"/>
        </w:rPr>
      </w:pPr>
      <w:r w:rsidRPr="00C33DF8">
        <w:rPr>
          <w:rFonts w:asciiTheme="minorHAnsi" w:hAnsiTheme="minorHAnsi" w:cstheme="minorHAnsi"/>
          <w:b/>
          <w:bCs/>
          <w:color w:val="7030A0"/>
        </w:rPr>
        <w:t>Pension</w:t>
      </w:r>
      <w:r w:rsidRPr="00C33DF8">
        <w:rPr>
          <w:rFonts w:asciiTheme="minorHAnsi" w:hAnsiTheme="minorHAnsi" w:cstheme="minorHAnsi"/>
          <w:color w:val="7030A0"/>
        </w:rPr>
        <w:t xml:space="preserve">:                                          </w:t>
      </w:r>
      <w:r w:rsidR="00B33C82" w:rsidRPr="00C33DF8">
        <w:rPr>
          <w:rFonts w:asciiTheme="minorHAnsi" w:hAnsiTheme="minorHAnsi" w:cstheme="minorHAnsi"/>
          <w:color w:val="000000" w:themeColor="text1"/>
        </w:rPr>
        <w:t xml:space="preserve">A 5% </w:t>
      </w:r>
      <w:r w:rsidR="00B717A3" w:rsidRPr="00C33DF8">
        <w:rPr>
          <w:rFonts w:asciiTheme="minorHAnsi" w:hAnsiTheme="minorHAnsi" w:cstheme="minorHAnsi"/>
          <w:color w:val="000000" w:themeColor="text1"/>
        </w:rPr>
        <w:t>employer’s</w:t>
      </w:r>
      <w:r w:rsidR="00B33C82" w:rsidRPr="00C33DF8">
        <w:rPr>
          <w:rFonts w:asciiTheme="minorHAnsi" w:hAnsiTheme="minorHAnsi" w:cstheme="minorHAnsi"/>
          <w:color w:val="000000" w:themeColor="text1"/>
        </w:rPr>
        <w:t xml:space="preserve"> scheme is offered</w:t>
      </w:r>
    </w:p>
    <w:p w14:paraId="357533E2" w14:textId="77777777" w:rsidR="00B33C82" w:rsidRPr="00363B6E" w:rsidRDefault="00B33C82" w:rsidP="00E85040">
      <w:pPr>
        <w:pStyle w:val="BodyA"/>
        <w:rPr>
          <w:rFonts w:asciiTheme="minorHAnsi" w:hAnsiTheme="minorHAnsi" w:cstheme="minorHAnsi"/>
        </w:rPr>
      </w:pPr>
    </w:p>
    <w:p w14:paraId="77B3C254" w14:textId="4CF0791A" w:rsidR="00C767B9" w:rsidRPr="00E85040" w:rsidRDefault="002E5FA1" w:rsidP="00130E5F">
      <w:pPr>
        <w:ind w:left="2880" w:hanging="2880"/>
        <w:rPr>
          <w:rFonts w:cstheme="minorHAnsi"/>
        </w:rPr>
      </w:pPr>
      <w:r>
        <w:rPr>
          <w:rFonts w:cstheme="minorHAnsi"/>
          <w:b/>
          <w:bCs/>
          <w:color w:val="7030A0"/>
          <w:u w:color="FF0000"/>
        </w:rPr>
        <w:t>Work Days</w:t>
      </w:r>
      <w:r w:rsidR="00C767B9" w:rsidRPr="00363B6E">
        <w:rPr>
          <w:rFonts w:cstheme="minorHAnsi"/>
          <w:b/>
          <w:bCs/>
          <w:color w:val="7030A0"/>
          <w:u w:color="FF0000"/>
        </w:rPr>
        <w:t>:</w:t>
      </w:r>
      <w:r w:rsidR="00C767B9" w:rsidRPr="00363B6E">
        <w:rPr>
          <w:rFonts w:cstheme="minorHAnsi"/>
          <w:u w:color="FF0000"/>
        </w:rPr>
        <w:tab/>
      </w:r>
      <w:r w:rsidR="00217DED">
        <w:rPr>
          <w:rFonts w:cstheme="minorHAnsi"/>
        </w:rPr>
        <w:t xml:space="preserve">4 </w:t>
      </w:r>
      <w:r w:rsidR="00184268" w:rsidRPr="00AF523E">
        <w:rPr>
          <w:rFonts w:cstheme="minorHAnsi"/>
        </w:rPr>
        <w:t>days per wee</w:t>
      </w:r>
      <w:r w:rsidR="00DE3DD3" w:rsidRPr="00AF523E">
        <w:rPr>
          <w:rFonts w:cstheme="minorHAnsi"/>
        </w:rPr>
        <w:t>k</w:t>
      </w:r>
      <w:r w:rsidR="00321668" w:rsidRPr="00AF523E">
        <w:rPr>
          <w:rFonts w:cstheme="minorHAnsi"/>
        </w:rPr>
        <w:t>.</w:t>
      </w:r>
      <w:r w:rsidR="006F34F7" w:rsidRPr="00AF523E">
        <w:rPr>
          <w:rFonts w:cstheme="minorHAnsi"/>
        </w:rPr>
        <w:t xml:space="preserve"> </w:t>
      </w:r>
      <w:r w:rsidR="00DC37D8">
        <w:rPr>
          <w:rFonts w:cstheme="minorHAnsi"/>
        </w:rPr>
        <w:t>F</w:t>
      </w:r>
      <w:r w:rsidR="00DC37D8" w:rsidRPr="00363B6E">
        <w:rPr>
          <w:rFonts w:cstheme="minorHAnsi"/>
        </w:rPr>
        <w:t xml:space="preserve">lexibility is key. </w:t>
      </w:r>
      <w:r w:rsidR="006F34F7" w:rsidRPr="00363B6E">
        <w:rPr>
          <w:rFonts w:cstheme="minorHAnsi"/>
        </w:rPr>
        <w:t xml:space="preserve">Within the City and </w:t>
      </w:r>
      <w:r w:rsidR="00DD3BC3" w:rsidRPr="00363B6E">
        <w:rPr>
          <w:rFonts w:cstheme="minorHAnsi"/>
        </w:rPr>
        <w:t>Company calendars</w:t>
      </w:r>
      <w:r w:rsidR="006F34F7" w:rsidRPr="00363B6E">
        <w:rPr>
          <w:rFonts w:cstheme="minorHAnsi"/>
        </w:rPr>
        <w:t xml:space="preserve"> some months are far busier than others.</w:t>
      </w:r>
      <w:r w:rsidR="00130716" w:rsidRPr="00363B6E">
        <w:rPr>
          <w:rFonts w:cstheme="minorHAnsi"/>
        </w:rPr>
        <w:t xml:space="preserve"> </w:t>
      </w:r>
    </w:p>
    <w:p w14:paraId="6868349E" w14:textId="1BF6BDFB" w:rsidR="002F7972" w:rsidRDefault="00FB67F2" w:rsidP="00C33DF8">
      <w:pPr>
        <w:spacing w:after="200"/>
        <w:ind w:left="2780" w:hanging="2780"/>
        <w:rPr>
          <w:i/>
        </w:rPr>
      </w:pPr>
      <w:r w:rsidRPr="002F7972">
        <w:rPr>
          <w:rFonts w:cstheme="minorHAnsi"/>
          <w:b/>
          <w:bCs/>
          <w:color w:val="7030A0"/>
          <w:u w:color="FF0000"/>
        </w:rPr>
        <w:lastRenderedPageBreak/>
        <w:t>Holiday</w:t>
      </w:r>
      <w:r w:rsidR="00C767B9" w:rsidRPr="00FB67F2">
        <w:rPr>
          <w:rFonts w:cstheme="minorHAnsi"/>
          <w:b/>
          <w:bCs/>
          <w:color w:val="7030A0"/>
          <w:u w:color="FF0000"/>
        </w:rPr>
        <w:t>:</w:t>
      </w:r>
      <w:r w:rsidR="00C767B9" w:rsidRPr="00363B6E">
        <w:rPr>
          <w:rFonts w:cstheme="minorHAnsi"/>
          <w:u w:color="FF0000"/>
        </w:rPr>
        <w:tab/>
      </w:r>
      <w:r w:rsidR="00AE169C">
        <w:rPr>
          <w:rFonts w:cstheme="minorHAnsi"/>
          <w:u w:color="FF0000"/>
        </w:rPr>
        <w:t xml:space="preserve"> </w:t>
      </w:r>
      <w:r w:rsidR="00323FC5">
        <w:rPr>
          <w:rFonts w:cstheme="minorHAnsi"/>
          <w:u w:color="FF0000"/>
        </w:rPr>
        <w:t>20</w:t>
      </w:r>
      <w:r w:rsidR="00C767B9" w:rsidRPr="000B7C5E">
        <w:rPr>
          <w:rFonts w:cstheme="minorHAnsi"/>
          <w:u w:color="FF0000"/>
        </w:rPr>
        <w:t xml:space="preserve"> days of paid holiday </w:t>
      </w:r>
      <w:r w:rsidR="00C767B9" w:rsidRPr="00363B6E">
        <w:rPr>
          <w:rFonts w:cstheme="minorHAnsi"/>
          <w:u w:color="FF0000"/>
        </w:rPr>
        <w:t xml:space="preserve">plus bank holidays per annum. </w:t>
      </w:r>
      <w:r w:rsidR="00B95DF0">
        <w:rPr>
          <w:rFonts w:cstheme="minorHAnsi"/>
          <w:u w:color="FF0000"/>
        </w:rPr>
        <w:t>Dates</w:t>
      </w:r>
      <w:r w:rsidR="00C767B9" w:rsidRPr="00363B6E">
        <w:rPr>
          <w:rFonts w:cstheme="minorHAnsi"/>
          <w:u w:color="FF0000"/>
        </w:rPr>
        <w:t xml:space="preserve"> must</w:t>
      </w:r>
      <w:r w:rsidR="00C70F89">
        <w:rPr>
          <w:rFonts w:cstheme="minorHAnsi"/>
          <w:u w:color="FF0000"/>
        </w:rPr>
        <w:t xml:space="preserve"> </w:t>
      </w:r>
      <w:r w:rsidR="00C767B9" w:rsidRPr="00363B6E">
        <w:rPr>
          <w:rFonts w:cstheme="minorHAnsi"/>
          <w:u w:color="FF0000"/>
        </w:rPr>
        <w:t xml:space="preserve">be </w:t>
      </w:r>
      <w:r w:rsidR="009B63F0">
        <w:rPr>
          <w:rFonts w:cstheme="minorHAnsi"/>
          <w:u w:color="FF0000"/>
        </w:rPr>
        <w:t xml:space="preserve">    </w:t>
      </w:r>
      <w:r w:rsidR="00504D91">
        <w:rPr>
          <w:rFonts w:cstheme="minorHAnsi"/>
          <w:u w:color="FF0000"/>
        </w:rPr>
        <w:t xml:space="preserve"> </w:t>
      </w:r>
      <w:r w:rsidR="00B95DF0">
        <w:rPr>
          <w:rFonts w:cstheme="minorHAnsi"/>
          <w:u w:color="FF0000"/>
        </w:rPr>
        <w:t xml:space="preserve">arranged </w:t>
      </w:r>
      <w:r w:rsidR="00C767B9" w:rsidRPr="00363B6E">
        <w:rPr>
          <w:rFonts w:cstheme="minorHAnsi"/>
          <w:u w:color="FF0000"/>
        </w:rPr>
        <w:t xml:space="preserve">with the </w:t>
      </w:r>
      <w:r w:rsidR="00B95DF0">
        <w:rPr>
          <w:rFonts w:cstheme="minorHAnsi"/>
          <w:u w:color="FF0000"/>
        </w:rPr>
        <w:t xml:space="preserve">Master’s </w:t>
      </w:r>
      <w:r w:rsidR="001551F1">
        <w:rPr>
          <w:rFonts w:cstheme="minorHAnsi"/>
          <w:u w:color="FF0000"/>
        </w:rPr>
        <w:t xml:space="preserve">prior </w:t>
      </w:r>
      <w:r w:rsidR="00C767B9" w:rsidRPr="00363B6E">
        <w:rPr>
          <w:rFonts w:cstheme="minorHAnsi"/>
          <w:u w:color="FF0000"/>
        </w:rPr>
        <w:t>approval</w:t>
      </w:r>
      <w:r w:rsidR="002F7972">
        <w:rPr>
          <w:rFonts w:cstheme="minorHAnsi"/>
          <w:u w:color="FF0000"/>
        </w:rPr>
        <w:t xml:space="preserve"> </w:t>
      </w:r>
      <w:r w:rsidR="002F7972">
        <w:t>(</w:t>
      </w:r>
      <w:r w:rsidR="002F7972">
        <w:rPr>
          <w:i/>
        </w:rPr>
        <w:t xml:space="preserve">The leave year runs from 1 </w:t>
      </w:r>
      <w:r w:rsidR="009B63F0">
        <w:rPr>
          <w:i/>
        </w:rPr>
        <w:t xml:space="preserve"> </w:t>
      </w:r>
      <w:r w:rsidR="002F7972">
        <w:rPr>
          <w:i/>
        </w:rPr>
        <w:t>July; holiday allowance prior to that date will be on a pro rata basis)</w:t>
      </w:r>
    </w:p>
    <w:p w14:paraId="0EC20892" w14:textId="77777777" w:rsidR="00A17071" w:rsidRDefault="00C767B9" w:rsidP="002F7972">
      <w:pPr>
        <w:pStyle w:val="BodyA"/>
        <w:rPr>
          <w:rStyle w:val="cf01"/>
          <w:rFonts w:asciiTheme="minorHAnsi" w:hAnsiTheme="minorHAnsi" w:cstheme="minorHAnsi"/>
          <w:sz w:val="22"/>
          <w:szCs w:val="22"/>
        </w:rPr>
      </w:pPr>
      <w:r w:rsidRPr="00C33DF8">
        <w:rPr>
          <w:rFonts w:asciiTheme="minorHAnsi" w:hAnsiTheme="minorHAnsi" w:cstheme="minorHAnsi"/>
          <w:b/>
          <w:bCs/>
          <w:color w:val="7030A0"/>
          <w:u w:color="FF0000"/>
        </w:rPr>
        <w:t>Probation</w:t>
      </w:r>
      <w:r w:rsidR="00D116B6" w:rsidRPr="00C33DF8">
        <w:rPr>
          <w:rFonts w:asciiTheme="minorHAnsi" w:hAnsiTheme="minorHAnsi" w:cstheme="minorHAnsi"/>
          <w:b/>
          <w:bCs/>
          <w:color w:val="7030A0"/>
          <w:u w:color="FF0000"/>
        </w:rPr>
        <w:t xml:space="preserve"> Period:</w:t>
      </w:r>
      <w:r w:rsidRPr="00363B6E">
        <w:rPr>
          <w:u w:color="FF0000"/>
        </w:rPr>
        <w:tab/>
      </w:r>
      <w:r w:rsidR="002F7972">
        <w:rPr>
          <w:u w:color="FF0000"/>
        </w:rPr>
        <w:t xml:space="preserve">           </w:t>
      </w:r>
      <w:r w:rsidR="00B95DF0" w:rsidRPr="00B95DF0">
        <w:rPr>
          <w:u w:color="FF0000"/>
        </w:rPr>
        <w:t>T</w:t>
      </w:r>
      <w:r w:rsidR="00B95DF0" w:rsidRPr="00B95DF0">
        <w:rPr>
          <w:rStyle w:val="cf01"/>
          <w:rFonts w:asciiTheme="minorHAnsi" w:hAnsiTheme="minorHAnsi" w:cstheme="minorHAnsi"/>
          <w:sz w:val="22"/>
          <w:szCs w:val="22"/>
        </w:rPr>
        <w:t xml:space="preserve">here will be a probation period </w:t>
      </w:r>
      <w:r w:rsidR="00B95DF0" w:rsidRPr="000B7C5E">
        <w:rPr>
          <w:rStyle w:val="cf01"/>
          <w:rFonts w:asciiTheme="minorHAnsi" w:hAnsiTheme="minorHAnsi" w:cstheme="minorHAnsi"/>
          <w:sz w:val="22"/>
          <w:szCs w:val="22"/>
        </w:rPr>
        <w:t xml:space="preserve">of </w:t>
      </w:r>
      <w:r w:rsidR="009F6798" w:rsidRPr="000B7C5E">
        <w:rPr>
          <w:rStyle w:val="cf01"/>
          <w:rFonts w:asciiTheme="minorHAnsi" w:hAnsiTheme="minorHAnsi" w:cstheme="minorHAnsi"/>
          <w:sz w:val="22"/>
          <w:szCs w:val="22"/>
        </w:rPr>
        <w:t xml:space="preserve">three </w:t>
      </w:r>
      <w:r w:rsidR="00B95DF0" w:rsidRPr="000B7C5E">
        <w:rPr>
          <w:rStyle w:val="cf01"/>
          <w:rFonts w:asciiTheme="minorHAnsi" w:hAnsiTheme="minorHAnsi" w:cstheme="minorHAnsi"/>
          <w:sz w:val="22"/>
          <w:szCs w:val="22"/>
        </w:rPr>
        <w:t xml:space="preserve">months, </w:t>
      </w:r>
      <w:r w:rsidR="00B95DF0" w:rsidRPr="00B95DF0">
        <w:rPr>
          <w:rStyle w:val="cf01"/>
          <w:rFonts w:asciiTheme="minorHAnsi" w:hAnsiTheme="minorHAnsi" w:cstheme="minorHAnsi"/>
          <w:sz w:val="22"/>
          <w:szCs w:val="22"/>
        </w:rPr>
        <w:t xml:space="preserve">after satisfactory </w:t>
      </w:r>
    </w:p>
    <w:p w14:paraId="5A23F7EC" w14:textId="25725198" w:rsidR="00A64D0A" w:rsidRDefault="00A17071" w:rsidP="002F7972">
      <w:pPr>
        <w:pStyle w:val="BodyA"/>
        <w:rPr>
          <w:u w:color="FF0000"/>
        </w:rPr>
      </w:pPr>
      <w:r>
        <w:rPr>
          <w:rStyle w:val="cf01"/>
          <w:rFonts w:asciiTheme="minorHAnsi" w:hAnsiTheme="minorHAnsi" w:cstheme="minorHAnsi"/>
          <w:sz w:val="22"/>
          <w:szCs w:val="22"/>
        </w:rPr>
        <w:t xml:space="preserve">                                                        </w:t>
      </w:r>
      <w:r w:rsidR="00B95DF0" w:rsidRPr="00B95DF0">
        <w:rPr>
          <w:rStyle w:val="cf01"/>
          <w:rFonts w:asciiTheme="minorHAnsi" w:hAnsiTheme="minorHAnsi" w:cstheme="minorHAnsi"/>
          <w:sz w:val="22"/>
          <w:szCs w:val="22"/>
        </w:rPr>
        <w:t xml:space="preserve">completion of which the </w:t>
      </w:r>
      <w:r w:rsidR="00B95DF0" w:rsidRPr="00C33DF8">
        <w:rPr>
          <w:rStyle w:val="cf01"/>
          <w:rFonts w:ascii="Calibri" w:hAnsi="Calibri" w:cs="Calibri"/>
          <w:sz w:val="22"/>
          <w:szCs w:val="22"/>
        </w:rPr>
        <w:t xml:space="preserve">position </w:t>
      </w:r>
      <w:r w:rsidR="00C767B9" w:rsidRPr="00C33DF8">
        <w:rPr>
          <w:rFonts w:ascii="Calibri" w:hAnsi="Calibri" w:cs="Calibri"/>
          <w:u w:color="FF0000"/>
        </w:rPr>
        <w:t>will become permanent</w:t>
      </w:r>
      <w:r w:rsidR="00C767B9" w:rsidRPr="00B95DF0">
        <w:rPr>
          <w:u w:color="FF0000"/>
        </w:rPr>
        <w:t xml:space="preserve"> with a </w:t>
      </w:r>
      <w:r>
        <w:rPr>
          <w:u w:color="FF0000"/>
        </w:rPr>
        <w:t xml:space="preserve"> </w:t>
      </w:r>
    </w:p>
    <w:p w14:paraId="73DEF61D" w14:textId="7CF38CEC" w:rsidR="00137B5E" w:rsidRPr="00C33DF8" w:rsidRDefault="00A64D0A" w:rsidP="00C33DF8">
      <w:pPr>
        <w:pStyle w:val="NoSpacing"/>
        <w:rPr>
          <w:rFonts w:ascii="Calibri" w:hAnsi="Calibri" w:cs="Calibri"/>
          <w:u w:color="FF0000"/>
        </w:rPr>
      </w:pPr>
      <w:r>
        <w:rPr>
          <w:u w:color="FF0000"/>
        </w:rPr>
        <w:t xml:space="preserve">                                                   </w:t>
      </w:r>
      <w:r w:rsidR="00137B5E">
        <w:rPr>
          <w:u w:color="FF0000"/>
        </w:rPr>
        <w:t xml:space="preserve">     </w:t>
      </w:r>
      <w:r w:rsidR="00E746FE" w:rsidRPr="00C33DF8">
        <w:rPr>
          <w:rFonts w:ascii="Calibri" w:hAnsi="Calibri" w:cs="Calibri"/>
          <w:u w:color="FF0000"/>
        </w:rPr>
        <w:t>three-month</w:t>
      </w:r>
      <w:r w:rsidR="00B95DF0" w:rsidRPr="00C33DF8">
        <w:rPr>
          <w:rFonts w:ascii="Calibri" w:hAnsi="Calibri" w:cs="Calibri"/>
          <w:u w:color="FF0000"/>
        </w:rPr>
        <w:t xml:space="preserve"> </w:t>
      </w:r>
      <w:r w:rsidR="005F380E" w:rsidRPr="00C33DF8">
        <w:rPr>
          <w:rFonts w:ascii="Calibri" w:hAnsi="Calibri" w:cs="Calibri"/>
          <w:u w:color="FF0000"/>
        </w:rPr>
        <w:t>no</w:t>
      </w:r>
      <w:r w:rsidR="00BC5FF1" w:rsidRPr="00C33DF8">
        <w:rPr>
          <w:rFonts w:ascii="Calibri" w:hAnsi="Calibri" w:cs="Calibri"/>
          <w:u w:color="FF0000"/>
        </w:rPr>
        <w:t xml:space="preserve">tice </w:t>
      </w:r>
      <w:r w:rsidR="00C767B9" w:rsidRPr="00C33DF8">
        <w:rPr>
          <w:rFonts w:ascii="Calibri" w:hAnsi="Calibri" w:cs="Calibri"/>
          <w:u w:color="FF0000"/>
        </w:rPr>
        <w:t>period</w:t>
      </w:r>
      <w:r w:rsidR="0021377F" w:rsidRPr="00C33DF8">
        <w:rPr>
          <w:rFonts w:ascii="Calibri" w:hAnsi="Calibri" w:cs="Calibri"/>
          <w:u w:color="FF0000"/>
        </w:rPr>
        <w:t>.</w:t>
      </w:r>
    </w:p>
    <w:p w14:paraId="62E12461" w14:textId="77777777" w:rsidR="00137B5E" w:rsidRDefault="00137B5E" w:rsidP="00C33DF8">
      <w:pPr>
        <w:pStyle w:val="NoSpacing"/>
      </w:pPr>
    </w:p>
    <w:p w14:paraId="61C67871" w14:textId="0A18097C" w:rsidR="00137B5E" w:rsidRDefault="00137B5E" w:rsidP="00137B5E">
      <w:pPr>
        <w:spacing w:after="200"/>
      </w:pPr>
      <w:r w:rsidRPr="00EE5E18">
        <w:rPr>
          <w:b/>
          <w:color w:val="7030A0"/>
        </w:rPr>
        <w:t>Start date</w:t>
      </w:r>
      <w:r w:rsidRPr="00EE5E18">
        <w:rPr>
          <w:color w:val="7030A0"/>
        </w:rPr>
        <w:t xml:space="preserve">: </w:t>
      </w:r>
      <w:r>
        <w:rPr>
          <w:color w:val="7030A0"/>
        </w:rPr>
        <w:t xml:space="preserve">                                   </w:t>
      </w:r>
      <w:r w:rsidR="00B10D3F">
        <w:t>E</w:t>
      </w:r>
      <w:r>
        <w:t>arly September 2025, or as soon as possible thereafter</w:t>
      </w:r>
    </w:p>
    <w:p w14:paraId="305F9961" w14:textId="611DB4DA" w:rsidR="0074574C" w:rsidRPr="00E66663" w:rsidRDefault="00605463" w:rsidP="00E66663">
      <w:r w:rsidRPr="00BB3A6F">
        <w:t xml:space="preserve">Full details and terms and conditions of employment will be issued </w:t>
      </w:r>
      <w:r w:rsidR="00C22492" w:rsidRPr="00BB3A6F">
        <w:t xml:space="preserve">when </w:t>
      </w:r>
      <w:r w:rsidRPr="00BB3A6F">
        <w:t xml:space="preserve">an offer of employment is made. </w:t>
      </w:r>
    </w:p>
    <w:p w14:paraId="387A02CE" w14:textId="176F137F" w:rsidR="0074574C" w:rsidRPr="00190B5B" w:rsidRDefault="0074574C" w:rsidP="00015E5E">
      <w:pPr>
        <w:pStyle w:val="BodyA"/>
        <w:rPr>
          <w:rFonts w:asciiTheme="minorHAnsi" w:hAnsiTheme="minorHAnsi" w:cstheme="minorHAnsi"/>
          <w:b/>
          <w:color w:val="7030A0"/>
          <w:lang w:val="en-GB"/>
        </w:rPr>
      </w:pPr>
    </w:p>
    <w:p w14:paraId="4D4A1CB5" w14:textId="77777777" w:rsidR="00EF412F" w:rsidRDefault="00EF412F" w:rsidP="00015E5E">
      <w:pPr>
        <w:pStyle w:val="BodyA"/>
        <w:rPr>
          <w:rFonts w:asciiTheme="minorHAnsi" w:hAnsiTheme="minorHAnsi" w:cstheme="minorHAnsi"/>
          <w:b/>
          <w:color w:val="7030A0"/>
          <w:sz w:val="28"/>
          <w:szCs w:val="28"/>
        </w:rPr>
      </w:pPr>
    </w:p>
    <w:p w14:paraId="08B94729" w14:textId="11C4FDD2" w:rsidR="00C767B9" w:rsidRPr="005E6A1E" w:rsidRDefault="00EA3ACB" w:rsidP="00015E5E">
      <w:pPr>
        <w:pStyle w:val="BodyA"/>
        <w:rPr>
          <w:rFonts w:asciiTheme="minorHAnsi" w:hAnsiTheme="minorHAnsi" w:cstheme="minorHAnsi"/>
          <w:b/>
          <w:color w:val="7030A0"/>
          <w:sz w:val="28"/>
          <w:szCs w:val="28"/>
        </w:rPr>
      </w:pPr>
      <w:r w:rsidRPr="00EA3ACB">
        <w:rPr>
          <w:rFonts w:asciiTheme="minorHAnsi" w:hAnsiTheme="minorHAnsi" w:cstheme="minorHAnsi"/>
          <w:b/>
          <w:color w:val="7030A0"/>
          <w:sz w:val="28"/>
          <w:szCs w:val="28"/>
        </w:rPr>
        <w:t>HOW TO APPLY</w:t>
      </w:r>
    </w:p>
    <w:p w14:paraId="5A9C4BFB" w14:textId="77777777" w:rsidR="00DA3E84" w:rsidRPr="00286438" w:rsidRDefault="00DA3E84" w:rsidP="00DA3E84">
      <w:pPr>
        <w:autoSpaceDE w:val="0"/>
        <w:autoSpaceDN w:val="0"/>
        <w:adjustRightInd w:val="0"/>
        <w:spacing w:after="0" w:line="240" w:lineRule="auto"/>
        <w:rPr>
          <w:rFonts w:eastAsia="Calibri" w:cstheme="minorHAnsi"/>
        </w:rPr>
      </w:pPr>
    </w:p>
    <w:p w14:paraId="6BE69335" w14:textId="1D9B5CBB" w:rsidR="00445608" w:rsidRPr="00286438" w:rsidDel="00323FC5" w:rsidRDefault="00060106" w:rsidP="00445608">
      <w:pPr>
        <w:rPr>
          <w:rFonts w:cstheme="minorHAnsi"/>
        </w:rPr>
      </w:pPr>
      <w:r>
        <w:rPr>
          <w:rFonts w:cstheme="minorHAnsi"/>
        </w:rPr>
        <w:t>D</w:t>
      </w:r>
      <w:r w:rsidR="00445608" w:rsidRPr="00286438" w:rsidDel="00323FC5">
        <w:rPr>
          <w:rFonts w:cstheme="minorHAnsi"/>
        </w:rPr>
        <w:t>ownload further details of the position from our website:</w:t>
      </w:r>
    </w:p>
    <w:p w14:paraId="07AA56D0" w14:textId="17A36876" w:rsidR="00445608" w:rsidRPr="008606A3" w:rsidDel="00323FC5" w:rsidRDefault="00B706AD" w:rsidP="00FA3152">
      <w:pPr>
        <w:ind w:left="1440" w:firstLine="720"/>
        <w:rPr>
          <w:rFonts w:cstheme="minorHAnsi"/>
          <w:color w:val="7030A0"/>
        </w:rPr>
      </w:pPr>
      <w:hyperlink r:id="rId20" w:history="1">
        <w:r w:rsidRPr="008606A3" w:rsidDel="00323FC5">
          <w:rPr>
            <w:rStyle w:val="Hyperlink"/>
            <w:rFonts w:cstheme="minorHAnsi"/>
            <w:b/>
            <w:bCs/>
            <w:color w:val="7030A0"/>
          </w:rPr>
          <w:t>www.maryleboneexecutivesearch.com/jobs</w:t>
        </w:r>
      </w:hyperlink>
    </w:p>
    <w:p w14:paraId="2CD12C07" w14:textId="4FCD33D0" w:rsidR="00445608" w:rsidRPr="00286438" w:rsidDel="00323FC5" w:rsidRDefault="00445608" w:rsidP="00445608">
      <w:pPr>
        <w:rPr>
          <w:rFonts w:cstheme="minorHAnsi"/>
          <w:b/>
          <w:bCs/>
          <w:color w:val="7030A0"/>
        </w:rPr>
      </w:pPr>
      <w:r w:rsidRPr="00286438" w:rsidDel="00323FC5">
        <w:rPr>
          <w:rFonts w:cstheme="minorHAnsi"/>
          <w:b/>
          <w:bCs/>
          <w:color w:val="7030A0"/>
        </w:rPr>
        <w:t>For an informal confidential discussion call Richard Evans on 07958 984161 or 020 3126 4858</w:t>
      </w:r>
      <w:r w:rsidR="00635A06">
        <w:rPr>
          <w:rFonts w:cstheme="minorHAnsi"/>
          <w:b/>
          <w:bCs/>
          <w:color w:val="7030A0"/>
        </w:rPr>
        <w:t xml:space="preserve"> or Kevin Ever</w:t>
      </w:r>
      <w:r w:rsidR="006345E1">
        <w:rPr>
          <w:rFonts w:cstheme="minorHAnsi"/>
          <w:b/>
          <w:bCs/>
          <w:color w:val="7030A0"/>
        </w:rPr>
        <w:t xml:space="preserve">ett on </w:t>
      </w:r>
      <w:r w:rsidR="00407E8B">
        <w:rPr>
          <w:rFonts w:cstheme="minorHAnsi"/>
          <w:b/>
          <w:bCs/>
          <w:color w:val="7030A0"/>
        </w:rPr>
        <w:t>07771 783265</w:t>
      </w:r>
    </w:p>
    <w:p w14:paraId="0D366C1A" w14:textId="35DAF017" w:rsidR="00F6700E" w:rsidRDefault="00445608" w:rsidP="00F6700E">
      <w:r w:rsidRPr="00286438">
        <w:rPr>
          <w:rFonts w:cstheme="minorHAnsi"/>
        </w:rPr>
        <w:t>Apply online with a full curriculum vitae detailing your skills and experience together with a</w:t>
      </w:r>
      <w:r w:rsidR="001551F1">
        <w:rPr>
          <w:rFonts w:cstheme="minorHAnsi"/>
        </w:rPr>
        <w:t xml:space="preserve"> maximum two</w:t>
      </w:r>
      <w:r w:rsidR="00BC5FF1">
        <w:rPr>
          <w:rFonts w:cstheme="minorHAnsi"/>
        </w:rPr>
        <w:t>-</w:t>
      </w:r>
      <w:r w:rsidR="001551F1">
        <w:rPr>
          <w:rFonts w:cstheme="minorHAnsi"/>
        </w:rPr>
        <w:t xml:space="preserve">page </w:t>
      </w:r>
      <w:r w:rsidRPr="00286438">
        <w:rPr>
          <w:rFonts w:cstheme="minorHAnsi"/>
        </w:rPr>
        <w:t xml:space="preserve">Personal Statement clearly outlining your motivation to undertake the role and how you meet the competencies required for the position as stated in the Person Specification. </w:t>
      </w:r>
    </w:p>
    <w:p w14:paraId="7BDDEBB2" w14:textId="43A2354B" w:rsidR="00F6700E" w:rsidRDefault="00F6700E" w:rsidP="00F6700E">
      <w:pPr>
        <w:pStyle w:val="Heading1"/>
      </w:pPr>
      <w:r>
        <w:t>Application process</w:t>
      </w:r>
    </w:p>
    <w:p w14:paraId="6BED75DB" w14:textId="223A8E92" w:rsidR="00445608" w:rsidRPr="00AE500D" w:rsidRDefault="00445608" w:rsidP="00445608">
      <w:pPr>
        <w:rPr>
          <w:rFonts w:cstheme="minorHAnsi"/>
          <w:b/>
          <w:bCs/>
        </w:rPr>
      </w:pPr>
      <w:r w:rsidRPr="00286438">
        <w:rPr>
          <w:rFonts w:cstheme="minorHAnsi"/>
          <w:b/>
        </w:rPr>
        <w:t xml:space="preserve">Closing date for applications: </w:t>
      </w:r>
      <w:r w:rsidRPr="00286438">
        <w:rPr>
          <w:rFonts w:cstheme="minorHAnsi"/>
        </w:rPr>
        <w:tab/>
      </w:r>
      <w:r w:rsidR="00074988" w:rsidRPr="00C33DF8">
        <w:rPr>
          <w:rFonts w:cstheme="minorHAnsi"/>
          <w:b/>
          <w:bCs/>
        </w:rPr>
        <w:t>14 July 2025</w:t>
      </w:r>
      <w:r w:rsidRPr="00286438">
        <w:rPr>
          <w:rFonts w:cstheme="minorHAnsi"/>
        </w:rPr>
        <w:tab/>
      </w:r>
      <w:r w:rsidR="00207C48" w:rsidRPr="009F6798">
        <w:rPr>
          <w:rFonts w:cstheme="minorHAnsi"/>
          <w:color w:val="FF0000"/>
        </w:rPr>
        <w:t xml:space="preserve"> </w:t>
      </w:r>
      <w:r w:rsidR="00AD304D" w:rsidRPr="009F6798">
        <w:rPr>
          <w:rFonts w:cstheme="minorHAnsi"/>
          <w:color w:val="FF0000"/>
        </w:rPr>
        <w:t xml:space="preserve"> </w:t>
      </w:r>
    </w:p>
    <w:p w14:paraId="2C236D7F" w14:textId="044C588A" w:rsidR="00175FE3" w:rsidRPr="0094489D" w:rsidRDefault="00445608" w:rsidP="00445608">
      <w:pPr>
        <w:widowControl w:val="0"/>
        <w:autoSpaceDE w:val="0"/>
        <w:autoSpaceDN w:val="0"/>
        <w:adjustRightInd w:val="0"/>
        <w:spacing w:line="254" w:lineRule="auto"/>
        <w:rPr>
          <w:rFonts w:cstheme="minorHAnsi"/>
        </w:rPr>
      </w:pPr>
      <w:r w:rsidRPr="00AE500D">
        <w:rPr>
          <w:rFonts w:cstheme="minorHAnsi"/>
          <w:b/>
          <w:bCs/>
        </w:rPr>
        <w:t xml:space="preserve">Long </w:t>
      </w:r>
      <w:r w:rsidR="0094489D">
        <w:rPr>
          <w:rFonts w:cstheme="minorHAnsi"/>
          <w:b/>
          <w:bCs/>
        </w:rPr>
        <w:t>List</w:t>
      </w:r>
      <w:r w:rsidR="0094489D">
        <w:rPr>
          <w:rFonts w:cstheme="minorHAnsi"/>
        </w:rPr>
        <w:t xml:space="preserve"> </w:t>
      </w:r>
      <w:r w:rsidR="00175FE3" w:rsidRPr="0094489D">
        <w:rPr>
          <w:rFonts w:cstheme="minorHAnsi"/>
          <w:b/>
          <w:bCs/>
        </w:rPr>
        <w:t>interviews:</w:t>
      </w:r>
      <w:r w:rsidR="00505DAF">
        <w:rPr>
          <w:rFonts w:cstheme="minorHAnsi"/>
          <w:b/>
          <w:bCs/>
        </w:rPr>
        <w:t xml:space="preserve"> </w:t>
      </w:r>
      <w:r w:rsidR="008E3C5C">
        <w:rPr>
          <w:rFonts w:cstheme="minorHAnsi"/>
          <w:b/>
          <w:bCs/>
        </w:rPr>
        <w:t xml:space="preserve">                   </w:t>
      </w:r>
      <w:r w:rsidR="00505DAF">
        <w:rPr>
          <w:rFonts w:cstheme="minorHAnsi"/>
          <w:b/>
          <w:bCs/>
        </w:rPr>
        <w:t>21 July – 1 August 2025</w:t>
      </w:r>
    </w:p>
    <w:p w14:paraId="44FE7DD0" w14:textId="209BBC9E" w:rsidR="00F6700E" w:rsidRPr="00601D77" w:rsidRDefault="00175FE3" w:rsidP="00C33DF8">
      <w:pPr>
        <w:widowControl w:val="0"/>
        <w:autoSpaceDE w:val="0"/>
        <w:autoSpaceDN w:val="0"/>
        <w:adjustRightInd w:val="0"/>
        <w:spacing w:line="254" w:lineRule="auto"/>
        <w:rPr>
          <w:rFonts w:cstheme="minorHAnsi"/>
          <w:b/>
          <w:bCs/>
          <w:color w:val="7030A0"/>
        </w:rPr>
      </w:pPr>
      <w:r>
        <w:rPr>
          <w:rFonts w:cstheme="minorHAnsi"/>
          <w:b/>
          <w:bCs/>
        </w:rPr>
        <w:t>Final Panel</w:t>
      </w:r>
      <w:r w:rsidR="004F6790">
        <w:rPr>
          <w:rFonts w:cstheme="minorHAnsi"/>
          <w:b/>
          <w:bCs/>
        </w:rPr>
        <w:t xml:space="preserve"> Interviews:</w:t>
      </w:r>
      <w:r>
        <w:rPr>
          <w:rFonts w:cstheme="minorHAnsi"/>
          <w:b/>
          <w:bCs/>
        </w:rPr>
        <w:t xml:space="preserve"> </w:t>
      </w:r>
      <w:r w:rsidR="008E3C5C">
        <w:rPr>
          <w:rFonts w:cstheme="minorHAnsi"/>
          <w:b/>
          <w:bCs/>
        </w:rPr>
        <w:t xml:space="preserve">              </w:t>
      </w:r>
      <w:r w:rsidR="00601D77">
        <w:rPr>
          <w:rFonts w:cstheme="minorHAnsi"/>
        </w:rPr>
        <w:t xml:space="preserve"> </w:t>
      </w:r>
      <w:r w:rsidR="00184728">
        <w:rPr>
          <w:rFonts w:cstheme="minorHAnsi"/>
          <w:b/>
          <w:bCs/>
        </w:rPr>
        <w:t xml:space="preserve">14 </w:t>
      </w:r>
      <w:r w:rsidR="00601D77" w:rsidRPr="00C33DF8">
        <w:rPr>
          <w:rFonts w:cstheme="minorHAnsi"/>
          <w:b/>
          <w:bCs/>
        </w:rPr>
        <w:t xml:space="preserve">August </w:t>
      </w:r>
      <w:r w:rsidR="009F32C7" w:rsidRPr="00C33DF8">
        <w:rPr>
          <w:rFonts w:cstheme="minorHAnsi"/>
          <w:b/>
          <w:bCs/>
        </w:rPr>
        <w:t>H</w:t>
      </w:r>
      <w:r w:rsidR="00F6700E" w:rsidRPr="00C33DF8">
        <w:rPr>
          <w:rFonts w:cstheme="minorHAnsi"/>
          <w:b/>
          <w:bCs/>
        </w:rPr>
        <w:t>eld in-person in the City of London</w:t>
      </w:r>
      <w:r w:rsidR="00445608" w:rsidRPr="00C33DF8">
        <w:rPr>
          <w:rFonts w:eastAsia="Calibri" w:cstheme="minorHAnsi"/>
          <w:b/>
          <w:bCs/>
        </w:rPr>
        <w:t xml:space="preserve">                        </w:t>
      </w:r>
      <w:r w:rsidR="005626E0" w:rsidRPr="00C33DF8">
        <w:rPr>
          <w:rFonts w:eastAsia="Calibri" w:cstheme="minorHAnsi"/>
          <w:b/>
          <w:bCs/>
        </w:rPr>
        <w:t xml:space="preserve"> </w:t>
      </w:r>
    </w:p>
    <w:p w14:paraId="5C39E56B" w14:textId="19D4502C" w:rsidR="00445608" w:rsidRPr="00286438" w:rsidRDefault="00445608" w:rsidP="00445608">
      <w:pPr>
        <w:spacing w:line="252" w:lineRule="auto"/>
        <w:rPr>
          <w:rFonts w:eastAsia="Calibri" w:cstheme="minorHAnsi"/>
          <w:b/>
          <w:color w:val="7030A0"/>
        </w:rPr>
      </w:pPr>
      <w:r w:rsidRPr="00286438">
        <w:rPr>
          <w:rFonts w:cstheme="minorHAnsi"/>
          <w:b/>
          <w:color w:val="7030A0"/>
        </w:rPr>
        <w:t>To</w:t>
      </w:r>
      <w:r w:rsidR="00D41B6C">
        <w:rPr>
          <w:rFonts w:cstheme="minorHAnsi"/>
          <w:b/>
          <w:color w:val="7030A0"/>
        </w:rPr>
        <w:t xml:space="preserve"> </w:t>
      </w:r>
      <w:r w:rsidRPr="00286438">
        <w:rPr>
          <w:rFonts w:cstheme="minorHAnsi"/>
          <w:b/>
          <w:color w:val="7030A0"/>
        </w:rPr>
        <w:t xml:space="preserve">find out more </w:t>
      </w:r>
      <w:r w:rsidR="0017045C">
        <w:rPr>
          <w:rFonts w:cstheme="minorHAnsi"/>
          <w:b/>
          <w:color w:val="7030A0"/>
        </w:rPr>
        <w:t xml:space="preserve">about the Company </w:t>
      </w:r>
      <w:r w:rsidRPr="00286438">
        <w:rPr>
          <w:rFonts w:cstheme="minorHAnsi"/>
          <w:b/>
          <w:color w:val="7030A0"/>
        </w:rPr>
        <w:t>visit:</w:t>
      </w:r>
      <w:r w:rsidRPr="00286438">
        <w:rPr>
          <w:rFonts w:eastAsia="Calibri" w:cstheme="minorHAnsi"/>
          <w:b/>
          <w:color w:val="7030A0"/>
        </w:rPr>
        <w:t xml:space="preserve">  </w:t>
      </w:r>
      <w:hyperlink r:id="rId21" w:history="1">
        <w:r w:rsidR="004253EA" w:rsidRPr="004253EA">
          <w:rPr>
            <w:rStyle w:val="Hyperlink"/>
            <w:rFonts w:eastAsia="Calibri" w:cstheme="minorHAnsi"/>
            <w:b/>
            <w:color w:val="7030A0"/>
          </w:rPr>
          <w:t>www.gardenerscompany.org.uk</w:t>
        </w:r>
      </w:hyperlink>
      <w:r w:rsidR="00933605">
        <w:rPr>
          <w:rFonts w:eastAsia="Calibri" w:cstheme="minorHAnsi"/>
          <w:b/>
          <w:color w:val="7030A0"/>
        </w:rPr>
        <w:t xml:space="preserve"> </w:t>
      </w:r>
      <w:r w:rsidR="003841DE" w:rsidRPr="001D742F">
        <w:rPr>
          <w:rFonts w:eastAsia="Calibri" w:cstheme="minorHAnsi"/>
          <w:b/>
          <w:color w:val="7030A0"/>
        </w:rPr>
        <w:t xml:space="preserve">      </w:t>
      </w:r>
      <w:r w:rsidR="003841DE" w:rsidRPr="001D742F">
        <w:rPr>
          <w:rFonts w:cstheme="minorHAnsi"/>
          <w:color w:val="7030A0"/>
        </w:rPr>
        <w:t xml:space="preserve">  </w:t>
      </w:r>
    </w:p>
    <w:p w14:paraId="4F1F2AD8" w14:textId="77777777" w:rsidR="005A7AD1" w:rsidRDefault="005A7AD1" w:rsidP="005A7AD1">
      <w:pPr>
        <w:pStyle w:val="BodyA"/>
        <w:rPr>
          <w:rFonts w:asciiTheme="minorHAnsi" w:hAnsiTheme="minorHAnsi" w:cstheme="minorHAnsi"/>
          <w:b/>
          <w:bCs/>
        </w:rPr>
      </w:pPr>
      <w:r w:rsidRPr="00286438">
        <w:rPr>
          <w:rFonts w:asciiTheme="minorHAnsi" w:hAnsiTheme="minorHAnsi" w:cstheme="minorHAnsi"/>
          <w:b/>
          <w:bCs/>
        </w:rPr>
        <w:t>The Company embraces all aspects of diversity and welcomes applications from all sections of the Community</w:t>
      </w:r>
    </w:p>
    <w:p w14:paraId="700686D2" w14:textId="77777777" w:rsidR="00F959D5" w:rsidRDefault="00F959D5" w:rsidP="00ED17D2">
      <w:pPr>
        <w:pStyle w:val="BodyA"/>
        <w:jc w:val="center"/>
        <w:rPr>
          <w:rFonts w:asciiTheme="minorHAnsi" w:hAnsiTheme="minorHAnsi" w:cstheme="minorHAnsi"/>
          <w:b/>
          <w:bCs/>
        </w:rPr>
      </w:pPr>
    </w:p>
    <w:p w14:paraId="3566A2AC" w14:textId="77777777" w:rsidR="001D44A9" w:rsidRDefault="001D44A9" w:rsidP="00ED17D2">
      <w:pPr>
        <w:pStyle w:val="BodyA"/>
        <w:rPr>
          <w:rFonts w:asciiTheme="minorHAnsi" w:hAnsiTheme="minorHAnsi" w:cstheme="minorHAnsi"/>
          <w:b/>
          <w:bCs/>
        </w:rPr>
      </w:pPr>
    </w:p>
    <w:p w14:paraId="5B8BC964" w14:textId="77777777" w:rsidR="001D44A9" w:rsidRPr="00BC5FF1" w:rsidRDefault="001D44A9" w:rsidP="00ED17D2">
      <w:pPr>
        <w:pStyle w:val="BodyA"/>
        <w:rPr>
          <w:rFonts w:asciiTheme="minorHAnsi" w:hAnsiTheme="minorHAnsi" w:cstheme="minorHAnsi"/>
          <w:b/>
          <w:bCs/>
        </w:rPr>
      </w:pPr>
    </w:p>
    <w:sectPr w:rsidR="001D44A9" w:rsidRPr="00BC5FF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6FFA" w14:textId="77777777" w:rsidR="00C460DC" w:rsidRDefault="00C460DC" w:rsidP="00D14775">
      <w:pPr>
        <w:spacing w:after="0" w:line="240" w:lineRule="auto"/>
      </w:pPr>
      <w:r>
        <w:separator/>
      </w:r>
    </w:p>
  </w:endnote>
  <w:endnote w:type="continuationSeparator" w:id="0">
    <w:p w14:paraId="7318CE4E" w14:textId="77777777" w:rsidR="00C460DC" w:rsidRDefault="00C460DC" w:rsidP="00D1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1337"/>
      <w:docPartObj>
        <w:docPartGallery w:val="Page Numbers (Bottom of Page)"/>
        <w:docPartUnique/>
      </w:docPartObj>
    </w:sdtPr>
    <w:sdtContent>
      <w:sdt>
        <w:sdtPr>
          <w:id w:val="-1705238520"/>
          <w:docPartObj>
            <w:docPartGallery w:val="Page Numbers (Top of Page)"/>
            <w:docPartUnique/>
          </w:docPartObj>
        </w:sdtPr>
        <w:sdtContent>
          <w:p w14:paraId="689CCF87" w14:textId="3BD9AFB5" w:rsidR="00D14775" w:rsidRDefault="00D1477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F059B">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059B">
              <w:rPr>
                <w:b/>
                <w:bCs/>
                <w:noProof/>
              </w:rPr>
              <w:t>9</w:t>
            </w:r>
            <w:r>
              <w:rPr>
                <w:b/>
                <w:bCs/>
                <w:sz w:val="24"/>
                <w:szCs w:val="24"/>
              </w:rPr>
              <w:fldChar w:fldCharType="end"/>
            </w:r>
          </w:p>
        </w:sdtContent>
      </w:sdt>
    </w:sdtContent>
  </w:sdt>
  <w:p w14:paraId="118552BD" w14:textId="77777777" w:rsidR="00D14775" w:rsidRDefault="00D1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3457" w14:textId="77777777" w:rsidR="00C460DC" w:rsidRDefault="00C460DC" w:rsidP="00D14775">
      <w:pPr>
        <w:spacing w:after="0" w:line="240" w:lineRule="auto"/>
      </w:pPr>
      <w:r>
        <w:separator/>
      </w:r>
    </w:p>
  </w:footnote>
  <w:footnote w:type="continuationSeparator" w:id="0">
    <w:p w14:paraId="735D2FE7" w14:textId="77777777" w:rsidR="00C460DC" w:rsidRDefault="00C460DC" w:rsidP="00D14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CD4"/>
    <w:multiLevelType w:val="hybridMultilevel"/>
    <w:tmpl w:val="BB86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22B7B"/>
    <w:multiLevelType w:val="hybridMultilevel"/>
    <w:tmpl w:val="C48E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01BB5"/>
    <w:multiLevelType w:val="hybridMultilevel"/>
    <w:tmpl w:val="9EA0106A"/>
    <w:numStyleLink w:val="ImportedStyle1"/>
  </w:abstractNum>
  <w:abstractNum w:abstractNumId="3" w15:restartNumberingAfterBreak="0">
    <w:nsid w:val="18080DA9"/>
    <w:multiLevelType w:val="hybridMultilevel"/>
    <w:tmpl w:val="9F863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436740"/>
    <w:multiLevelType w:val="hybridMultilevel"/>
    <w:tmpl w:val="9446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B0070"/>
    <w:multiLevelType w:val="hybridMultilevel"/>
    <w:tmpl w:val="1114A964"/>
    <w:lvl w:ilvl="0" w:tplc="60923796">
      <w:start w:val="1"/>
      <w:numFmt w:val="bullet"/>
      <w:lvlText w:val="·"/>
      <w:lvlJc w:val="left"/>
      <w:pPr>
        <w:ind w:left="50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A1531"/>
    <w:multiLevelType w:val="hybridMultilevel"/>
    <w:tmpl w:val="6172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42BE9"/>
    <w:multiLevelType w:val="hybridMultilevel"/>
    <w:tmpl w:val="C6EA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67C4C"/>
    <w:multiLevelType w:val="hybridMultilevel"/>
    <w:tmpl w:val="636CC3EC"/>
    <w:styleLink w:val="ImportedStyle4"/>
    <w:lvl w:ilvl="0" w:tplc="B824B8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B8C5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166A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32FC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F018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902E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DE86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5872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E6FF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6FF3A45"/>
    <w:multiLevelType w:val="hybridMultilevel"/>
    <w:tmpl w:val="AAAA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216EB"/>
    <w:multiLevelType w:val="hybridMultilevel"/>
    <w:tmpl w:val="A678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C56E4"/>
    <w:multiLevelType w:val="hybridMultilevel"/>
    <w:tmpl w:val="5AFE44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2B12CD"/>
    <w:multiLevelType w:val="multilevel"/>
    <w:tmpl w:val="DB1A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F62E3"/>
    <w:multiLevelType w:val="hybridMultilevel"/>
    <w:tmpl w:val="B1EE79B0"/>
    <w:lvl w:ilvl="0" w:tplc="60923796">
      <w:start w:val="1"/>
      <w:numFmt w:val="bullet"/>
      <w:lvlText w:val="·"/>
      <w:lvlJc w:val="left"/>
      <w:pPr>
        <w:ind w:left="50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E3670"/>
    <w:multiLevelType w:val="hybridMultilevel"/>
    <w:tmpl w:val="327E8B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17197A"/>
    <w:multiLevelType w:val="hybridMultilevel"/>
    <w:tmpl w:val="C6648CDC"/>
    <w:numStyleLink w:val="ImportedStyle3"/>
  </w:abstractNum>
  <w:abstractNum w:abstractNumId="16" w15:restartNumberingAfterBreak="0">
    <w:nsid w:val="3A144CA4"/>
    <w:multiLevelType w:val="hybridMultilevel"/>
    <w:tmpl w:val="CD7470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C02B2F"/>
    <w:multiLevelType w:val="hybridMultilevel"/>
    <w:tmpl w:val="E7649CE4"/>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8669DC"/>
    <w:multiLevelType w:val="hybridMultilevel"/>
    <w:tmpl w:val="AA064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10E03"/>
    <w:multiLevelType w:val="hybridMultilevel"/>
    <w:tmpl w:val="636CC3EC"/>
    <w:numStyleLink w:val="ImportedStyle4"/>
  </w:abstractNum>
  <w:abstractNum w:abstractNumId="20" w15:restartNumberingAfterBreak="0">
    <w:nsid w:val="4B9A2A69"/>
    <w:multiLevelType w:val="hybridMultilevel"/>
    <w:tmpl w:val="7C0EC1C2"/>
    <w:lvl w:ilvl="0" w:tplc="60923796">
      <w:start w:val="1"/>
      <w:numFmt w:val="bullet"/>
      <w:lvlText w:val="·"/>
      <w:lvlJc w:val="left"/>
      <w:pPr>
        <w:ind w:left="50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2D3CC0"/>
    <w:multiLevelType w:val="multilevel"/>
    <w:tmpl w:val="B8645F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39761E"/>
    <w:multiLevelType w:val="hybridMultilevel"/>
    <w:tmpl w:val="43F6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D7081"/>
    <w:multiLevelType w:val="hybridMultilevel"/>
    <w:tmpl w:val="8A426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FD0BC3"/>
    <w:multiLevelType w:val="hybridMultilevel"/>
    <w:tmpl w:val="6A54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06575"/>
    <w:multiLevelType w:val="hybridMultilevel"/>
    <w:tmpl w:val="9F40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73123"/>
    <w:multiLevelType w:val="hybridMultilevel"/>
    <w:tmpl w:val="9EA0106A"/>
    <w:styleLink w:val="ImportedStyle1"/>
    <w:lvl w:ilvl="0" w:tplc="FE4C4DA8">
      <w:start w:val="1"/>
      <w:numFmt w:val="bullet"/>
      <w:lvlText w:val="·"/>
      <w:lvlJc w:val="left"/>
      <w:pPr>
        <w:ind w:left="50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B454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9485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4AAB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CC97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A01C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9C04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30FC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84A1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64D5253"/>
    <w:multiLevelType w:val="hybridMultilevel"/>
    <w:tmpl w:val="1D0E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1D101D"/>
    <w:multiLevelType w:val="hybridMultilevel"/>
    <w:tmpl w:val="C6648CDC"/>
    <w:styleLink w:val="ImportedStyle3"/>
    <w:lvl w:ilvl="0" w:tplc="50902B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567A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F246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BA36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9084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C85F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8065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C411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A48A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CB36BF8"/>
    <w:multiLevelType w:val="hybridMultilevel"/>
    <w:tmpl w:val="8AD2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5723B"/>
    <w:multiLevelType w:val="hybridMultilevel"/>
    <w:tmpl w:val="005E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A514A"/>
    <w:multiLevelType w:val="hybridMultilevel"/>
    <w:tmpl w:val="CBFC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826226"/>
    <w:multiLevelType w:val="hybridMultilevel"/>
    <w:tmpl w:val="697C563C"/>
    <w:lvl w:ilvl="0" w:tplc="60923796">
      <w:start w:val="1"/>
      <w:numFmt w:val="bullet"/>
      <w:lvlText w:val="·"/>
      <w:lvlJc w:val="left"/>
      <w:pPr>
        <w:ind w:left="50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067DB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596B4E"/>
    <w:multiLevelType w:val="hybridMultilevel"/>
    <w:tmpl w:val="FE74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C09F6"/>
    <w:multiLevelType w:val="hybridMultilevel"/>
    <w:tmpl w:val="142C2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6D40A3"/>
    <w:multiLevelType w:val="hybridMultilevel"/>
    <w:tmpl w:val="576E6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2584279">
    <w:abstractNumId w:val="26"/>
  </w:num>
  <w:num w:numId="2" w16cid:durableId="2085033373">
    <w:abstractNumId w:val="2"/>
  </w:num>
  <w:num w:numId="3" w16cid:durableId="2009360696">
    <w:abstractNumId w:val="28"/>
  </w:num>
  <w:num w:numId="4" w16cid:durableId="572398534">
    <w:abstractNumId w:val="15"/>
  </w:num>
  <w:num w:numId="5" w16cid:durableId="1079138330">
    <w:abstractNumId w:val="8"/>
  </w:num>
  <w:num w:numId="6" w16cid:durableId="1785881630">
    <w:abstractNumId w:val="19"/>
  </w:num>
  <w:num w:numId="7" w16cid:durableId="99035440">
    <w:abstractNumId w:val="0"/>
  </w:num>
  <w:num w:numId="8" w16cid:durableId="777723861">
    <w:abstractNumId w:val="32"/>
  </w:num>
  <w:num w:numId="9" w16cid:durableId="1354112719">
    <w:abstractNumId w:val="13"/>
  </w:num>
  <w:num w:numId="10" w16cid:durableId="688332069">
    <w:abstractNumId w:val="20"/>
  </w:num>
  <w:num w:numId="11" w16cid:durableId="1727953244">
    <w:abstractNumId w:val="5"/>
  </w:num>
  <w:num w:numId="12" w16cid:durableId="2065909307">
    <w:abstractNumId w:val="11"/>
  </w:num>
  <w:num w:numId="13" w16cid:durableId="1865557601">
    <w:abstractNumId w:val="16"/>
  </w:num>
  <w:num w:numId="14" w16cid:durableId="1110513535">
    <w:abstractNumId w:val="34"/>
  </w:num>
  <w:num w:numId="15" w16cid:durableId="1030299248">
    <w:abstractNumId w:val="14"/>
  </w:num>
  <w:num w:numId="16" w16cid:durableId="1865440939">
    <w:abstractNumId w:val="23"/>
  </w:num>
  <w:num w:numId="17" w16cid:durableId="224951554">
    <w:abstractNumId w:val="35"/>
  </w:num>
  <w:num w:numId="18" w16cid:durableId="935286379">
    <w:abstractNumId w:val="4"/>
  </w:num>
  <w:num w:numId="19" w16cid:durableId="1114132547">
    <w:abstractNumId w:val="31"/>
  </w:num>
  <w:num w:numId="20" w16cid:durableId="407965736">
    <w:abstractNumId w:val="9"/>
  </w:num>
  <w:num w:numId="21" w16cid:durableId="1960381760">
    <w:abstractNumId w:val="27"/>
  </w:num>
  <w:num w:numId="22" w16cid:durableId="831407235">
    <w:abstractNumId w:val="17"/>
  </w:num>
  <w:num w:numId="23" w16cid:durableId="2127651920">
    <w:abstractNumId w:val="6"/>
  </w:num>
  <w:num w:numId="24" w16cid:durableId="529536617">
    <w:abstractNumId w:val="21"/>
  </w:num>
  <w:num w:numId="25" w16cid:durableId="19131567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3276477">
    <w:abstractNumId w:val="22"/>
  </w:num>
  <w:num w:numId="27" w16cid:durableId="931086821">
    <w:abstractNumId w:val="7"/>
  </w:num>
  <w:num w:numId="28" w16cid:durableId="658774092">
    <w:abstractNumId w:val="25"/>
  </w:num>
  <w:num w:numId="29" w16cid:durableId="66079127">
    <w:abstractNumId w:val="24"/>
  </w:num>
  <w:num w:numId="30" w16cid:durableId="821389840">
    <w:abstractNumId w:val="10"/>
  </w:num>
  <w:num w:numId="31" w16cid:durableId="1393965560">
    <w:abstractNumId w:val="3"/>
  </w:num>
  <w:num w:numId="32" w16cid:durableId="863979180">
    <w:abstractNumId w:val="29"/>
  </w:num>
  <w:num w:numId="33" w16cid:durableId="691029289">
    <w:abstractNumId w:val="33"/>
  </w:num>
  <w:num w:numId="34" w16cid:durableId="1841502259">
    <w:abstractNumId w:val="1"/>
  </w:num>
  <w:num w:numId="35" w16cid:durableId="943153706">
    <w:abstractNumId w:val="12"/>
  </w:num>
  <w:num w:numId="36" w16cid:durableId="509492214">
    <w:abstractNumId w:val="18"/>
  </w:num>
  <w:num w:numId="37" w16cid:durableId="123917406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42"/>
    <w:rsid w:val="00000A29"/>
    <w:rsid w:val="00001E53"/>
    <w:rsid w:val="00004AE8"/>
    <w:rsid w:val="00005322"/>
    <w:rsid w:val="000056C9"/>
    <w:rsid w:val="00006538"/>
    <w:rsid w:val="00006634"/>
    <w:rsid w:val="0001136A"/>
    <w:rsid w:val="00011D0F"/>
    <w:rsid w:val="00013CF5"/>
    <w:rsid w:val="00013E33"/>
    <w:rsid w:val="000141CD"/>
    <w:rsid w:val="000147AF"/>
    <w:rsid w:val="00015E5E"/>
    <w:rsid w:val="00016421"/>
    <w:rsid w:val="00016CEF"/>
    <w:rsid w:val="00017DBC"/>
    <w:rsid w:val="0002032B"/>
    <w:rsid w:val="00020851"/>
    <w:rsid w:val="00020A40"/>
    <w:rsid w:val="00022BD6"/>
    <w:rsid w:val="00023EB0"/>
    <w:rsid w:val="00025B68"/>
    <w:rsid w:val="000348A5"/>
    <w:rsid w:val="000349D5"/>
    <w:rsid w:val="00034A9A"/>
    <w:rsid w:val="00041EA8"/>
    <w:rsid w:val="00042DC0"/>
    <w:rsid w:val="00044C8D"/>
    <w:rsid w:val="0004502D"/>
    <w:rsid w:val="00046A8C"/>
    <w:rsid w:val="00047819"/>
    <w:rsid w:val="00051A91"/>
    <w:rsid w:val="00054BC2"/>
    <w:rsid w:val="00054F0B"/>
    <w:rsid w:val="000567F5"/>
    <w:rsid w:val="00060106"/>
    <w:rsid w:val="000603DD"/>
    <w:rsid w:val="00060CED"/>
    <w:rsid w:val="00062496"/>
    <w:rsid w:val="00062877"/>
    <w:rsid w:val="000628B1"/>
    <w:rsid w:val="00062F98"/>
    <w:rsid w:val="000635D2"/>
    <w:rsid w:val="000642F0"/>
    <w:rsid w:val="000658E5"/>
    <w:rsid w:val="0006657D"/>
    <w:rsid w:val="00072CB4"/>
    <w:rsid w:val="00074988"/>
    <w:rsid w:val="00075428"/>
    <w:rsid w:val="00080BAA"/>
    <w:rsid w:val="000816BF"/>
    <w:rsid w:val="00081AEA"/>
    <w:rsid w:val="000920C2"/>
    <w:rsid w:val="000920F3"/>
    <w:rsid w:val="00092463"/>
    <w:rsid w:val="00095423"/>
    <w:rsid w:val="00095C3C"/>
    <w:rsid w:val="00095C8A"/>
    <w:rsid w:val="00097D81"/>
    <w:rsid w:val="000A0D67"/>
    <w:rsid w:val="000A2AB1"/>
    <w:rsid w:val="000A6C62"/>
    <w:rsid w:val="000A6E6B"/>
    <w:rsid w:val="000A75CB"/>
    <w:rsid w:val="000B196D"/>
    <w:rsid w:val="000B1DC3"/>
    <w:rsid w:val="000B217A"/>
    <w:rsid w:val="000B24A0"/>
    <w:rsid w:val="000B2CB1"/>
    <w:rsid w:val="000B3585"/>
    <w:rsid w:val="000B512F"/>
    <w:rsid w:val="000B7C5E"/>
    <w:rsid w:val="000C0AEC"/>
    <w:rsid w:val="000C11C4"/>
    <w:rsid w:val="000C229B"/>
    <w:rsid w:val="000C51C5"/>
    <w:rsid w:val="000C78A0"/>
    <w:rsid w:val="000C7B2B"/>
    <w:rsid w:val="000D1854"/>
    <w:rsid w:val="000D35B3"/>
    <w:rsid w:val="000D39CD"/>
    <w:rsid w:val="000D687B"/>
    <w:rsid w:val="000D768D"/>
    <w:rsid w:val="000E07E3"/>
    <w:rsid w:val="000E446D"/>
    <w:rsid w:val="000E6420"/>
    <w:rsid w:val="000F11D9"/>
    <w:rsid w:val="000F1D22"/>
    <w:rsid w:val="000F24BE"/>
    <w:rsid w:val="000F34DD"/>
    <w:rsid w:val="000F3E7D"/>
    <w:rsid w:val="000F651D"/>
    <w:rsid w:val="000F75E2"/>
    <w:rsid w:val="001008FC"/>
    <w:rsid w:val="00101B12"/>
    <w:rsid w:val="00101BD9"/>
    <w:rsid w:val="001020FA"/>
    <w:rsid w:val="001027BF"/>
    <w:rsid w:val="00103A68"/>
    <w:rsid w:val="00103E10"/>
    <w:rsid w:val="00104E56"/>
    <w:rsid w:val="00105008"/>
    <w:rsid w:val="001050C6"/>
    <w:rsid w:val="001054F0"/>
    <w:rsid w:val="00106B5E"/>
    <w:rsid w:val="00106E8F"/>
    <w:rsid w:val="001070F9"/>
    <w:rsid w:val="00110B1C"/>
    <w:rsid w:val="00111FF6"/>
    <w:rsid w:val="001121B4"/>
    <w:rsid w:val="00115DB5"/>
    <w:rsid w:val="00116CC9"/>
    <w:rsid w:val="00120311"/>
    <w:rsid w:val="00122D5B"/>
    <w:rsid w:val="001230E2"/>
    <w:rsid w:val="001236A4"/>
    <w:rsid w:val="00130716"/>
    <w:rsid w:val="00130E5F"/>
    <w:rsid w:val="001310BD"/>
    <w:rsid w:val="00131DBB"/>
    <w:rsid w:val="00132050"/>
    <w:rsid w:val="00132469"/>
    <w:rsid w:val="00136258"/>
    <w:rsid w:val="0013651A"/>
    <w:rsid w:val="001369C3"/>
    <w:rsid w:val="00137B5E"/>
    <w:rsid w:val="0014135A"/>
    <w:rsid w:val="0014154A"/>
    <w:rsid w:val="00143CDA"/>
    <w:rsid w:val="00144A67"/>
    <w:rsid w:val="00146D53"/>
    <w:rsid w:val="0014764F"/>
    <w:rsid w:val="00147668"/>
    <w:rsid w:val="00147D84"/>
    <w:rsid w:val="001518F7"/>
    <w:rsid w:val="001549ED"/>
    <w:rsid w:val="001551F1"/>
    <w:rsid w:val="00155F51"/>
    <w:rsid w:val="00160F97"/>
    <w:rsid w:val="0016173A"/>
    <w:rsid w:val="0016782B"/>
    <w:rsid w:val="0017045C"/>
    <w:rsid w:val="00170DF1"/>
    <w:rsid w:val="00170F35"/>
    <w:rsid w:val="001731AC"/>
    <w:rsid w:val="00173E10"/>
    <w:rsid w:val="00175FE3"/>
    <w:rsid w:val="001760F2"/>
    <w:rsid w:val="00176DFF"/>
    <w:rsid w:val="00176EAD"/>
    <w:rsid w:val="001773AB"/>
    <w:rsid w:val="001775CB"/>
    <w:rsid w:val="00181E4B"/>
    <w:rsid w:val="00182029"/>
    <w:rsid w:val="00183505"/>
    <w:rsid w:val="00184268"/>
    <w:rsid w:val="00184728"/>
    <w:rsid w:val="001860F5"/>
    <w:rsid w:val="00186713"/>
    <w:rsid w:val="00190B5B"/>
    <w:rsid w:val="00192209"/>
    <w:rsid w:val="0019293E"/>
    <w:rsid w:val="001933E4"/>
    <w:rsid w:val="00193900"/>
    <w:rsid w:val="001944B5"/>
    <w:rsid w:val="001A0E3E"/>
    <w:rsid w:val="001A10AB"/>
    <w:rsid w:val="001A192B"/>
    <w:rsid w:val="001A2FBF"/>
    <w:rsid w:val="001A43F2"/>
    <w:rsid w:val="001A6A0B"/>
    <w:rsid w:val="001A7408"/>
    <w:rsid w:val="001B0048"/>
    <w:rsid w:val="001B2BF9"/>
    <w:rsid w:val="001B4764"/>
    <w:rsid w:val="001B60E3"/>
    <w:rsid w:val="001B6643"/>
    <w:rsid w:val="001B6845"/>
    <w:rsid w:val="001B762C"/>
    <w:rsid w:val="001B7815"/>
    <w:rsid w:val="001C2E5B"/>
    <w:rsid w:val="001C2F9F"/>
    <w:rsid w:val="001C3DC3"/>
    <w:rsid w:val="001C43B1"/>
    <w:rsid w:val="001C5273"/>
    <w:rsid w:val="001C5981"/>
    <w:rsid w:val="001C5E5C"/>
    <w:rsid w:val="001D05FD"/>
    <w:rsid w:val="001D3EC6"/>
    <w:rsid w:val="001D44A9"/>
    <w:rsid w:val="001D5AB0"/>
    <w:rsid w:val="001D5F8B"/>
    <w:rsid w:val="001D6670"/>
    <w:rsid w:val="001D6C65"/>
    <w:rsid w:val="001D742F"/>
    <w:rsid w:val="001E0483"/>
    <w:rsid w:val="001E0D11"/>
    <w:rsid w:val="001E1E78"/>
    <w:rsid w:val="001E1F3F"/>
    <w:rsid w:val="001E37A2"/>
    <w:rsid w:val="001E45F8"/>
    <w:rsid w:val="001E5049"/>
    <w:rsid w:val="001E5111"/>
    <w:rsid w:val="001E764E"/>
    <w:rsid w:val="001F1D33"/>
    <w:rsid w:val="001F27DB"/>
    <w:rsid w:val="001F59BF"/>
    <w:rsid w:val="001F7DBD"/>
    <w:rsid w:val="00203E05"/>
    <w:rsid w:val="00206CBF"/>
    <w:rsid w:val="00207C48"/>
    <w:rsid w:val="0021377F"/>
    <w:rsid w:val="0021540C"/>
    <w:rsid w:val="00215972"/>
    <w:rsid w:val="00217DED"/>
    <w:rsid w:val="00221A11"/>
    <w:rsid w:val="002263F5"/>
    <w:rsid w:val="00231F6D"/>
    <w:rsid w:val="002327C2"/>
    <w:rsid w:val="0023377F"/>
    <w:rsid w:val="00234FCF"/>
    <w:rsid w:val="002365BC"/>
    <w:rsid w:val="0023671D"/>
    <w:rsid w:val="00236EFA"/>
    <w:rsid w:val="00237269"/>
    <w:rsid w:val="00241D77"/>
    <w:rsid w:val="0024374C"/>
    <w:rsid w:val="00243C81"/>
    <w:rsid w:val="00246532"/>
    <w:rsid w:val="00251B70"/>
    <w:rsid w:val="0025223E"/>
    <w:rsid w:val="002549D5"/>
    <w:rsid w:val="0025695A"/>
    <w:rsid w:val="00257073"/>
    <w:rsid w:val="00257FCE"/>
    <w:rsid w:val="0026247B"/>
    <w:rsid w:val="002650AB"/>
    <w:rsid w:val="00266BDD"/>
    <w:rsid w:val="00270B87"/>
    <w:rsid w:val="00271270"/>
    <w:rsid w:val="002737A8"/>
    <w:rsid w:val="00273F34"/>
    <w:rsid w:val="00274F48"/>
    <w:rsid w:val="002759E5"/>
    <w:rsid w:val="00276E7E"/>
    <w:rsid w:val="002804C7"/>
    <w:rsid w:val="002811D4"/>
    <w:rsid w:val="00281476"/>
    <w:rsid w:val="00281AC4"/>
    <w:rsid w:val="002830DD"/>
    <w:rsid w:val="002849E9"/>
    <w:rsid w:val="00284AB0"/>
    <w:rsid w:val="00286438"/>
    <w:rsid w:val="00290E67"/>
    <w:rsid w:val="00293F42"/>
    <w:rsid w:val="0029414E"/>
    <w:rsid w:val="00295058"/>
    <w:rsid w:val="00296795"/>
    <w:rsid w:val="002973F5"/>
    <w:rsid w:val="002A1070"/>
    <w:rsid w:val="002A275E"/>
    <w:rsid w:val="002A4638"/>
    <w:rsid w:val="002A6C1F"/>
    <w:rsid w:val="002B2220"/>
    <w:rsid w:val="002B3104"/>
    <w:rsid w:val="002B36CD"/>
    <w:rsid w:val="002B6F5D"/>
    <w:rsid w:val="002C1308"/>
    <w:rsid w:val="002C1F74"/>
    <w:rsid w:val="002C5386"/>
    <w:rsid w:val="002C7836"/>
    <w:rsid w:val="002D028A"/>
    <w:rsid w:val="002D10D6"/>
    <w:rsid w:val="002D3BD9"/>
    <w:rsid w:val="002D4C15"/>
    <w:rsid w:val="002D5F1E"/>
    <w:rsid w:val="002E003D"/>
    <w:rsid w:val="002E0101"/>
    <w:rsid w:val="002E02DA"/>
    <w:rsid w:val="002E0D19"/>
    <w:rsid w:val="002E0F14"/>
    <w:rsid w:val="002E0F44"/>
    <w:rsid w:val="002E211E"/>
    <w:rsid w:val="002E3F30"/>
    <w:rsid w:val="002E4356"/>
    <w:rsid w:val="002E56B5"/>
    <w:rsid w:val="002E5FA1"/>
    <w:rsid w:val="002F00A1"/>
    <w:rsid w:val="002F04BB"/>
    <w:rsid w:val="002F0649"/>
    <w:rsid w:val="002F70D1"/>
    <w:rsid w:val="002F7482"/>
    <w:rsid w:val="002F7972"/>
    <w:rsid w:val="00301877"/>
    <w:rsid w:val="0030380E"/>
    <w:rsid w:val="003064FC"/>
    <w:rsid w:val="00306894"/>
    <w:rsid w:val="0031107C"/>
    <w:rsid w:val="003115FD"/>
    <w:rsid w:val="00314318"/>
    <w:rsid w:val="00314434"/>
    <w:rsid w:val="00314649"/>
    <w:rsid w:val="00315AD7"/>
    <w:rsid w:val="00315E32"/>
    <w:rsid w:val="00316200"/>
    <w:rsid w:val="00321668"/>
    <w:rsid w:val="0032280D"/>
    <w:rsid w:val="00323477"/>
    <w:rsid w:val="00323583"/>
    <w:rsid w:val="00323A0A"/>
    <w:rsid w:val="00323FC5"/>
    <w:rsid w:val="003243E5"/>
    <w:rsid w:val="003252DD"/>
    <w:rsid w:val="00326E77"/>
    <w:rsid w:val="00327193"/>
    <w:rsid w:val="00327E06"/>
    <w:rsid w:val="00327F66"/>
    <w:rsid w:val="0033193D"/>
    <w:rsid w:val="00333A9B"/>
    <w:rsid w:val="00333D8F"/>
    <w:rsid w:val="003343CA"/>
    <w:rsid w:val="00340B90"/>
    <w:rsid w:val="00343D65"/>
    <w:rsid w:val="003462FE"/>
    <w:rsid w:val="00350235"/>
    <w:rsid w:val="003503C6"/>
    <w:rsid w:val="00350794"/>
    <w:rsid w:val="00350A7D"/>
    <w:rsid w:val="00352E74"/>
    <w:rsid w:val="00357753"/>
    <w:rsid w:val="00360472"/>
    <w:rsid w:val="00363988"/>
    <w:rsid w:val="00363B6E"/>
    <w:rsid w:val="00363E76"/>
    <w:rsid w:val="00366283"/>
    <w:rsid w:val="0037190C"/>
    <w:rsid w:val="003719AA"/>
    <w:rsid w:val="00372435"/>
    <w:rsid w:val="00372B02"/>
    <w:rsid w:val="00373E39"/>
    <w:rsid w:val="00375674"/>
    <w:rsid w:val="003765B3"/>
    <w:rsid w:val="00380C9F"/>
    <w:rsid w:val="00380DCD"/>
    <w:rsid w:val="00381179"/>
    <w:rsid w:val="003815FB"/>
    <w:rsid w:val="003841DE"/>
    <w:rsid w:val="00387085"/>
    <w:rsid w:val="00390398"/>
    <w:rsid w:val="003929AA"/>
    <w:rsid w:val="0039349E"/>
    <w:rsid w:val="00393D1F"/>
    <w:rsid w:val="0039499C"/>
    <w:rsid w:val="003979D8"/>
    <w:rsid w:val="003A0F95"/>
    <w:rsid w:val="003A1A64"/>
    <w:rsid w:val="003A5719"/>
    <w:rsid w:val="003B0D9E"/>
    <w:rsid w:val="003B15F5"/>
    <w:rsid w:val="003B26A7"/>
    <w:rsid w:val="003B2701"/>
    <w:rsid w:val="003B4A04"/>
    <w:rsid w:val="003B6CCC"/>
    <w:rsid w:val="003B7289"/>
    <w:rsid w:val="003C10E2"/>
    <w:rsid w:val="003C14AA"/>
    <w:rsid w:val="003C4F6F"/>
    <w:rsid w:val="003C5B8A"/>
    <w:rsid w:val="003C60BD"/>
    <w:rsid w:val="003C7682"/>
    <w:rsid w:val="003D043E"/>
    <w:rsid w:val="003D0BD7"/>
    <w:rsid w:val="003D15F0"/>
    <w:rsid w:val="003D256B"/>
    <w:rsid w:val="003D4BDB"/>
    <w:rsid w:val="003D665B"/>
    <w:rsid w:val="003E1594"/>
    <w:rsid w:val="003E2496"/>
    <w:rsid w:val="003E2835"/>
    <w:rsid w:val="003E4BC2"/>
    <w:rsid w:val="003E4D28"/>
    <w:rsid w:val="003E6584"/>
    <w:rsid w:val="003F0092"/>
    <w:rsid w:val="003F41AB"/>
    <w:rsid w:val="003F4982"/>
    <w:rsid w:val="00401F7D"/>
    <w:rsid w:val="0040396B"/>
    <w:rsid w:val="004044BD"/>
    <w:rsid w:val="00406CA3"/>
    <w:rsid w:val="00407450"/>
    <w:rsid w:val="00407E8B"/>
    <w:rsid w:val="00410051"/>
    <w:rsid w:val="0041320C"/>
    <w:rsid w:val="00413C3C"/>
    <w:rsid w:val="00414466"/>
    <w:rsid w:val="00414D2C"/>
    <w:rsid w:val="0041531E"/>
    <w:rsid w:val="004163E3"/>
    <w:rsid w:val="004168BD"/>
    <w:rsid w:val="004171DE"/>
    <w:rsid w:val="00417A14"/>
    <w:rsid w:val="004203A4"/>
    <w:rsid w:val="004226EF"/>
    <w:rsid w:val="00423DEA"/>
    <w:rsid w:val="00423E26"/>
    <w:rsid w:val="004251F5"/>
    <w:rsid w:val="004253EA"/>
    <w:rsid w:val="00425B17"/>
    <w:rsid w:val="00430786"/>
    <w:rsid w:val="00432CBD"/>
    <w:rsid w:val="00434E1B"/>
    <w:rsid w:val="00435EE8"/>
    <w:rsid w:val="00436520"/>
    <w:rsid w:val="004370DA"/>
    <w:rsid w:val="00437B0C"/>
    <w:rsid w:val="00437F54"/>
    <w:rsid w:val="00440870"/>
    <w:rsid w:val="00441AD8"/>
    <w:rsid w:val="00441E90"/>
    <w:rsid w:val="004431C1"/>
    <w:rsid w:val="00445608"/>
    <w:rsid w:val="004463E8"/>
    <w:rsid w:val="00451B0A"/>
    <w:rsid w:val="00451B11"/>
    <w:rsid w:val="004520B3"/>
    <w:rsid w:val="00452A74"/>
    <w:rsid w:val="00453DB2"/>
    <w:rsid w:val="004540C4"/>
    <w:rsid w:val="004558C3"/>
    <w:rsid w:val="004566B9"/>
    <w:rsid w:val="004567A6"/>
    <w:rsid w:val="0045706D"/>
    <w:rsid w:val="00457E0C"/>
    <w:rsid w:val="00466ED3"/>
    <w:rsid w:val="0046789C"/>
    <w:rsid w:val="004679C3"/>
    <w:rsid w:val="00467AEA"/>
    <w:rsid w:val="00467CCA"/>
    <w:rsid w:val="00473C7E"/>
    <w:rsid w:val="004754E1"/>
    <w:rsid w:val="00475502"/>
    <w:rsid w:val="00475ACA"/>
    <w:rsid w:val="00475E8D"/>
    <w:rsid w:val="00476C62"/>
    <w:rsid w:val="00476F1E"/>
    <w:rsid w:val="0047729A"/>
    <w:rsid w:val="00477FAA"/>
    <w:rsid w:val="0048014A"/>
    <w:rsid w:val="00480193"/>
    <w:rsid w:val="004820C3"/>
    <w:rsid w:val="00482EA8"/>
    <w:rsid w:val="00483E03"/>
    <w:rsid w:val="004858BC"/>
    <w:rsid w:val="0048789C"/>
    <w:rsid w:val="004879C3"/>
    <w:rsid w:val="00492BB0"/>
    <w:rsid w:val="0049524D"/>
    <w:rsid w:val="004974F2"/>
    <w:rsid w:val="004A036C"/>
    <w:rsid w:val="004A15C4"/>
    <w:rsid w:val="004A1FC4"/>
    <w:rsid w:val="004A2832"/>
    <w:rsid w:val="004A3C9C"/>
    <w:rsid w:val="004A41BA"/>
    <w:rsid w:val="004A5463"/>
    <w:rsid w:val="004A7657"/>
    <w:rsid w:val="004B226A"/>
    <w:rsid w:val="004B60F3"/>
    <w:rsid w:val="004B636F"/>
    <w:rsid w:val="004B687B"/>
    <w:rsid w:val="004B69DE"/>
    <w:rsid w:val="004C0561"/>
    <w:rsid w:val="004C0EBA"/>
    <w:rsid w:val="004C20E9"/>
    <w:rsid w:val="004C399F"/>
    <w:rsid w:val="004C4663"/>
    <w:rsid w:val="004C59DD"/>
    <w:rsid w:val="004C7431"/>
    <w:rsid w:val="004C77F3"/>
    <w:rsid w:val="004C785F"/>
    <w:rsid w:val="004D1FB9"/>
    <w:rsid w:val="004D2EB1"/>
    <w:rsid w:val="004D31A5"/>
    <w:rsid w:val="004D34E4"/>
    <w:rsid w:val="004D353B"/>
    <w:rsid w:val="004D57A0"/>
    <w:rsid w:val="004D6374"/>
    <w:rsid w:val="004D6CD7"/>
    <w:rsid w:val="004D780D"/>
    <w:rsid w:val="004E1F66"/>
    <w:rsid w:val="004E3D1B"/>
    <w:rsid w:val="004E76C6"/>
    <w:rsid w:val="004E78CC"/>
    <w:rsid w:val="004F0F3E"/>
    <w:rsid w:val="004F6790"/>
    <w:rsid w:val="00500C89"/>
    <w:rsid w:val="00500D55"/>
    <w:rsid w:val="00501040"/>
    <w:rsid w:val="00502810"/>
    <w:rsid w:val="005046B4"/>
    <w:rsid w:val="005049B3"/>
    <w:rsid w:val="00504D91"/>
    <w:rsid w:val="00505DAF"/>
    <w:rsid w:val="005060FD"/>
    <w:rsid w:val="00506ACD"/>
    <w:rsid w:val="0050707B"/>
    <w:rsid w:val="005108FA"/>
    <w:rsid w:val="0051198B"/>
    <w:rsid w:val="005122F3"/>
    <w:rsid w:val="00513F4F"/>
    <w:rsid w:val="00517784"/>
    <w:rsid w:val="005177DD"/>
    <w:rsid w:val="005178D1"/>
    <w:rsid w:val="005202E8"/>
    <w:rsid w:val="00527F29"/>
    <w:rsid w:val="0053134A"/>
    <w:rsid w:val="00531E4F"/>
    <w:rsid w:val="00532215"/>
    <w:rsid w:val="00533400"/>
    <w:rsid w:val="005335EA"/>
    <w:rsid w:val="00534C5D"/>
    <w:rsid w:val="00541F21"/>
    <w:rsid w:val="005421FC"/>
    <w:rsid w:val="00543928"/>
    <w:rsid w:val="00545B3C"/>
    <w:rsid w:val="0055122F"/>
    <w:rsid w:val="0055136A"/>
    <w:rsid w:val="00551C11"/>
    <w:rsid w:val="00551ECF"/>
    <w:rsid w:val="00551EFA"/>
    <w:rsid w:val="00552900"/>
    <w:rsid w:val="00552DE4"/>
    <w:rsid w:val="00553EF5"/>
    <w:rsid w:val="0055794F"/>
    <w:rsid w:val="005611E1"/>
    <w:rsid w:val="005626E0"/>
    <w:rsid w:val="0056354E"/>
    <w:rsid w:val="00563F68"/>
    <w:rsid w:val="00564AC1"/>
    <w:rsid w:val="0056546F"/>
    <w:rsid w:val="005704C0"/>
    <w:rsid w:val="0057133C"/>
    <w:rsid w:val="005713CC"/>
    <w:rsid w:val="005717BC"/>
    <w:rsid w:val="00573897"/>
    <w:rsid w:val="00573945"/>
    <w:rsid w:val="0057434C"/>
    <w:rsid w:val="00575019"/>
    <w:rsid w:val="00576C06"/>
    <w:rsid w:val="00577974"/>
    <w:rsid w:val="00582307"/>
    <w:rsid w:val="00582CEB"/>
    <w:rsid w:val="00583F5E"/>
    <w:rsid w:val="00584053"/>
    <w:rsid w:val="00585D19"/>
    <w:rsid w:val="00586298"/>
    <w:rsid w:val="005909CD"/>
    <w:rsid w:val="0059603B"/>
    <w:rsid w:val="00596C1C"/>
    <w:rsid w:val="00597219"/>
    <w:rsid w:val="005A0C95"/>
    <w:rsid w:val="005A28AD"/>
    <w:rsid w:val="005A42D2"/>
    <w:rsid w:val="005A4CA9"/>
    <w:rsid w:val="005A5873"/>
    <w:rsid w:val="005A5DDE"/>
    <w:rsid w:val="005A6CCC"/>
    <w:rsid w:val="005A7AD1"/>
    <w:rsid w:val="005B1521"/>
    <w:rsid w:val="005B326D"/>
    <w:rsid w:val="005B440D"/>
    <w:rsid w:val="005C0FC9"/>
    <w:rsid w:val="005C2AF2"/>
    <w:rsid w:val="005C4E58"/>
    <w:rsid w:val="005C6706"/>
    <w:rsid w:val="005C71A1"/>
    <w:rsid w:val="005C741B"/>
    <w:rsid w:val="005D0A19"/>
    <w:rsid w:val="005D2018"/>
    <w:rsid w:val="005D442B"/>
    <w:rsid w:val="005D4486"/>
    <w:rsid w:val="005D529B"/>
    <w:rsid w:val="005D6A80"/>
    <w:rsid w:val="005E0B07"/>
    <w:rsid w:val="005E197F"/>
    <w:rsid w:val="005E216B"/>
    <w:rsid w:val="005E2789"/>
    <w:rsid w:val="005E2E86"/>
    <w:rsid w:val="005E545E"/>
    <w:rsid w:val="005E6A1E"/>
    <w:rsid w:val="005E73F3"/>
    <w:rsid w:val="005F11B8"/>
    <w:rsid w:val="005F2495"/>
    <w:rsid w:val="005F2ACC"/>
    <w:rsid w:val="005F33BC"/>
    <w:rsid w:val="005F380E"/>
    <w:rsid w:val="005F5A66"/>
    <w:rsid w:val="005F639B"/>
    <w:rsid w:val="005F70D9"/>
    <w:rsid w:val="00601D77"/>
    <w:rsid w:val="0060434B"/>
    <w:rsid w:val="00605463"/>
    <w:rsid w:val="00610A56"/>
    <w:rsid w:val="00610D2B"/>
    <w:rsid w:val="0061106C"/>
    <w:rsid w:val="00611094"/>
    <w:rsid w:val="00613009"/>
    <w:rsid w:val="00613881"/>
    <w:rsid w:val="006143BD"/>
    <w:rsid w:val="00614E82"/>
    <w:rsid w:val="0061509E"/>
    <w:rsid w:val="00620839"/>
    <w:rsid w:val="00622C11"/>
    <w:rsid w:val="00622E29"/>
    <w:rsid w:val="006253AB"/>
    <w:rsid w:val="00626DC1"/>
    <w:rsid w:val="0063081D"/>
    <w:rsid w:val="00632A14"/>
    <w:rsid w:val="006345E1"/>
    <w:rsid w:val="006347D0"/>
    <w:rsid w:val="00635A06"/>
    <w:rsid w:val="00641D3D"/>
    <w:rsid w:val="00645729"/>
    <w:rsid w:val="00651DCF"/>
    <w:rsid w:val="00654902"/>
    <w:rsid w:val="00657674"/>
    <w:rsid w:val="00661AE0"/>
    <w:rsid w:val="006627E5"/>
    <w:rsid w:val="00662BAC"/>
    <w:rsid w:val="00662CF2"/>
    <w:rsid w:val="00664074"/>
    <w:rsid w:val="006661D9"/>
    <w:rsid w:val="00666589"/>
    <w:rsid w:val="006676AA"/>
    <w:rsid w:val="00670AD5"/>
    <w:rsid w:val="00672035"/>
    <w:rsid w:val="00672279"/>
    <w:rsid w:val="0067433C"/>
    <w:rsid w:val="00675C23"/>
    <w:rsid w:val="0067698A"/>
    <w:rsid w:val="00681025"/>
    <w:rsid w:val="00682FC2"/>
    <w:rsid w:val="00683FD5"/>
    <w:rsid w:val="00687B20"/>
    <w:rsid w:val="00691CF5"/>
    <w:rsid w:val="0069263E"/>
    <w:rsid w:val="00693556"/>
    <w:rsid w:val="00694282"/>
    <w:rsid w:val="00694593"/>
    <w:rsid w:val="00694F8B"/>
    <w:rsid w:val="00695241"/>
    <w:rsid w:val="00696EF5"/>
    <w:rsid w:val="006A120E"/>
    <w:rsid w:val="006A28B4"/>
    <w:rsid w:val="006A32AF"/>
    <w:rsid w:val="006A487B"/>
    <w:rsid w:val="006A7062"/>
    <w:rsid w:val="006B231C"/>
    <w:rsid w:val="006B2E32"/>
    <w:rsid w:val="006B35F4"/>
    <w:rsid w:val="006B3B59"/>
    <w:rsid w:val="006B4590"/>
    <w:rsid w:val="006B4F9C"/>
    <w:rsid w:val="006B72F6"/>
    <w:rsid w:val="006C3686"/>
    <w:rsid w:val="006C60B7"/>
    <w:rsid w:val="006D0B0C"/>
    <w:rsid w:val="006D2B48"/>
    <w:rsid w:val="006D5510"/>
    <w:rsid w:val="006D5D7F"/>
    <w:rsid w:val="006D6EB3"/>
    <w:rsid w:val="006D7362"/>
    <w:rsid w:val="006E14BF"/>
    <w:rsid w:val="006E1BE6"/>
    <w:rsid w:val="006E41FC"/>
    <w:rsid w:val="006E538B"/>
    <w:rsid w:val="006E55B1"/>
    <w:rsid w:val="006E5A92"/>
    <w:rsid w:val="006E5B20"/>
    <w:rsid w:val="006E6678"/>
    <w:rsid w:val="006E73A4"/>
    <w:rsid w:val="006F3028"/>
    <w:rsid w:val="006F34F7"/>
    <w:rsid w:val="006F3EF2"/>
    <w:rsid w:val="006F584A"/>
    <w:rsid w:val="006F5EA0"/>
    <w:rsid w:val="006F636D"/>
    <w:rsid w:val="006F6BD2"/>
    <w:rsid w:val="006F7BFC"/>
    <w:rsid w:val="00700683"/>
    <w:rsid w:val="00700842"/>
    <w:rsid w:val="00700909"/>
    <w:rsid w:val="007023B7"/>
    <w:rsid w:val="00703B69"/>
    <w:rsid w:val="0070404F"/>
    <w:rsid w:val="007041A8"/>
    <w:rsid w:val="0070462A"/>
    <w:rsid w:val="0070506C"/>
    <w:rsid w:val="007062A5"/>
    <w:rsid w:val="00706D25"/>
    <w:rsid w:val="00710DBD"/>
    <w:rsid w:val="00711D94"/>
    <w:rsid w:val="00713EBF"/>
    <w:rsid w:val="007203B8"/>
    <w:rsid w:val="00722715"/>
    <w:rsid w:val="007234DA"/>
    <w:rsid w:val="007238CD"/>
    <w:rsid w:val="00726066"/>
    <w:rsid w:val="00726156"/>
    <w:rsid w:val="00727B1A"/>
    <w:rsid w:val="007307BD"/>
    <w:rsid w:val="00731E44"/>
    <w:rsid w:val="00731FD2"/>
    <w:rsid w:val="007335D7"/>
    <w:rsid w:val="00733CA2"/>
    <w:rsid w:val="00735E4D"/>
    <w:rsid w:val="00735ED0"/>
    <w:rsid w:val="00737261"/>
    <w:rsid w:val="00737F9A"/>
    <w:rsid w:val="00743189"/>
    <w:rsid w:val="007435D7"/>
    <w:rsid w:val="00744107"/>
    <w:rsid w:val="007453F9"/>
    <w:rsid w:val="0074574C"/>
    <w:rsid w:val="00746178"/>
    <w:rsid w:val="00753B6C"/>
    <w:rsid w:val="00755BB4"/>
    <w:rsid w:val="007567ED"/>
    <w:rsid w:val="0075683B"/>
    <w:rsid w:val="00756EE3"/>
    <w:rsid w:val="00762FE2"/>
    <w:rsid w:val="00763949"/>
    <w:rsid w:val="00765C01"/>
    <w:rsid w:val="0076619A"/>
    <w:rsid w:val="0076756B"/>
    <w:rsid w:val="00767DC7"/>
    <w:rsid w:val="00772320"/>
    <w:rsid w:val="0077446B"/>
    <w:rsid w:val="007747D2"/>
    <w:rsid w:val="00775617"/>
    <w:rsid w:val="0078088A"/>
    <w:rsid w:val="00780E7F"/>
    <w:rsid w:val="0078211E"/>
    <w:rsid w:val="00782F91"/>
    <w:rsid w:val="007838B8"/>
    <w:rsid w:val="007859B9"/>
    <w:rsid w:val="00786201"/>
    <w:rsid w:val="0078629D"/>
    <w:rsid w:val="007864FD"/>
    <w:rsid w:val="00786AE4"/>
    <w:rsid w:val="00786F2B"/>
    <w:rsid w:val="00787326"/>
    <w:rsid w:val="00791B55"/>
    <w:rsid w:val="00792DDA"/>
    <w:rsid w:val="00793453"/>
    <w:rsid w:val="007934F8"/>
    <w:rsid w:val="0079448A"/>
    <w:rsid w:val="00794864"/>
    <w:rsid w:val="00795F41"/>
    <w:rsid w:val="007A0555"/>
    <w:rsid w:val="007A20C3"/>
    <w:rsid w:val="007A2204"/>
    <w:rsid w:val="007A2579"/>
    <w:rsid w:val="007A400B"/>
    <w:rsid w:val="007A7514"/>
    <w:rsid w:val="007B31E8"/>
    <w:rsid w:val="007B36E7"/>
    <w:rsid w:val="007B44C7"/>
    <w:rsid w:val="007B5315"/>
    <w:rsid w:val="007B5D3D"/>
    <w:rsid w:val="007B65AB"/>
    <w:rsid w:val="007C1E8A"/>
    <w:rsid w:val="007C1F40"/>
    <w:rsid w:val="007C3E8E"/>
    <w:rsid w:val="007C443E"/>
    <w:rsid w:val="007C44B3"/>
    <w:rsid w:val="007C6E84"/>
    <w:rsid w:val="007C7411"/>
    <w:rsid w:val="007D1208"/>
    <w:rsid w:val="007D244D"/>
    <w:rsid w:val="007D2DF7"/>
    <w:rsid w:val="007D433A"/>
    <w:rsid w:val="007D7666"/>
    <w:rsid w:val="007D7E3D"/>
    <w:rsid w:val="007E0BE2"/>
    <w:rsid w:val="007E3196"/>
    <w:rsid w:val="007E6FAB"/>
    <w:rsid w:val="007E7C95"/>
    <w:rsid w:val="007F0184"/>
    <w:rsid w:val="007F0CCA"/>
    <w:rsid w:val="007F1C7B"/>
    <w:rsid w:val="007F38E1"/>
    <w:rsid w:val="007F4494"/>
    <w:rsid w:val="007F46D6"/>
    <w:rsid w:val="007F4D9E"/>
    <w:rsid w:val="007F5533"/>
    <w:rsid w:val="007F578F"/>
    <w:rsid w:val="008008CE"/>
    <w:rsid w:val="00801D0E"/>
    <w:rsid w:val="0080550F"/>
    <w:rsid w:val="00806769"/>
    <w:rsid w:val="00807479"/>
    <w:rsid w:val="00807C5D"/>
    <w:rsid w:val="0081033C"/>
    <w:rsid w:val="008116B0"/>
    <w:rsid w:val="0081341E"/>
    <w:rsid w:val="00814650"/>
    <w:rsid w:val="0081491C"/>
    <w:rsid w:val="00816674"/>
    <w:rsid w:val="00816A55"/>
    <w:rsid w:val="00820E6D"/>
    <w:rsid w:val="008228C8"/>
    <w:rsid w:val="008247BF"/>
    <w:rsid w:val="00825DAB"/>
    <w:rsid w:val="008277AF"/>
    <w:rsid w:val="0083257A"/>
    <w:rsid w:val="00832DB0"/>
    <w:rsid w:val="0084152C"/>
    <w:rsid w:val="00842D81"/>
    <w:rsid w:val="0084394C"/>
    <w:rsid w:val="00843CD8"/>
    <w:rsid w:val="008444C7"/>
    <w:rsid w:val="00847602"/>
    <w:rsid w:val="008476BC"/>
    <w:rsid w:val="00854251"/>
    <w:rsid w:val="00854297"/>
    <w:rsid w:val="00854932"/>
    <w:rsid w:val="008549A6"/>
    <w:rsid w:val="008550B8"/>
    <w:rsid w:val="008570B1"/>
    <w:rsid w:val="0085772D"/>
    <w:rsid w:val="008603ED"/>
    <w:rsid w:val="008606A3"/>
    <w:rsid w:val="00861685"/>
    <w:rsid w:val="00861A16"/>
    <w:rsid w:val="0086525C"/>
    <w:rsid w:val="00865275"/>
    <w:rsid w:val="008702C0"/>
    <w:rsid w:val="008723C5"/>
    <w:rsid w:val="008736AC"/>
    <w:rsid w:val="00874471"/>
    <w:rsid w:val="008767CB"/>
    <w:rsid w:val="00877A9B"/>
    <w:rsid w:val="00880581"/>
    <w:rsid w:val="0088101D"/>
    <w:rsid w:val="00883092"/>
    <w:rsid w:val="00884211"/>
    <w:rsid w:val="00884394"/>
    <w:rsid w:val="00885E62"/>
    <w:rsid w:val="00886F94"/>
    <w:rsid w:val="0088703A"/>
    <w:rsid w:val="00890A37"/>
    <w:rsid w:val="00893417"/>
    <w:rsid w:val="00893736"/>
    <w:rsid w:val="00893AC8"/>
    <w:rsid w:val="00893E63"/>
    <w:rsid w:val="00894562"/>
    <w:rsid w:val="008945BE"/>
    <w:rsid w:val="00894715"/>
    <w:rsid w:val="008974B9"/>
    <w:rsid w:val="008A15C9"/>
    <w:rsid w:val="008A299D"/>
    <w:rsid w:val="008A2B06"/>
    <w:rsid w:val="008A4C9C"/>
    <w:rsid w:val="008A5418"/>
    <w:rsid w:val="008A6F89"/>
    <w:rsid w:val="008B11A1"/>
    <w:rsid w:val="008B1783"/>
    <w:rsid w:val="008B246B"/>
    <w:rsid w:val="008B2DD7"/>
    <w:rsid w:val="008B3571"/>
    <w:rsid w:val="008B4EBF"/>
    <w:rsid w:val="008B63BB"/>
    <w:rsid w:val="008C02E0"/>
    <w:rsid w:val="008C2981"/>
    <w:rsid w:val="008C3F11"/>
    <w:rsid w:val="008C639E"/>
    <w:rsid w:val="008D06F6"/>
    <w:rsid w:val="008D18A8"/>
    <w:rsid w:val="008D4F82"/>
    <w:rsid w:val="008D4FCA"/>
    <w:rsid w:val="008D5F2C"/>
    <w:rsid w:val="008D7155"/>
    <w:rsid w:val="008D79E7"/>
    <w:rsid w:val="008E3C5C"/>
    <w:rsid w:val="008E44B9"/>
    <w:rsid w:val="008E46E7"/>
    <w:rsid w:val="008E5884"/>
    <w:rsid w:val="008E5969"/>
    <w:rsid w:val="008E5A86"/>
    <w:rsid w:val="008F055C"/>
    <w:rsid w:val="008F3B1B"/>
    <w:rsid w:val="008F4021"/>
    <w:rsid w:val="008F590D"/>
    <w:rsid w:val="008F5958"/>
    <w:rsid w:val="008F597D"/>
    <w:rsid w:val="008F6904"/>
    <w:rsid w:val="008F71E2"/>
    <w:rsid w:val="00900EE2"/>
    <w:rsid w:val="009017DE"/>
    <w:rsid w:val="0090371F"/>
    <w:rsid w:val="009071C5"/>
    <w:rsid w:val="00912F78"/>
    <w:rsid w:val="00913A00"/>
    <w:rsid w:val="009140FE"/>
    <w:rsid w:val="009142CA"/>
    <w:rsid w:val="00920759"/>
    <w:rsid w:val="009217A5"/>
    <w:rsid w:val="009238B6"/>
    <w:rsid w:val="00926FC8"/>
    <w:rsid w:val="00926FE6"/>
    <w:rsid w:val="009271FF"/>
    <w:rsid w:val="00930ECD"/>
    <w:rsid w:val="00932B72"/>
    <w:rsid w:val="00932D89"/>
    <w:rsid w:val="00933327"/>
    <w:rsid w:val="00933605"/>
    <w:rsid w:val="00935CD0"/>
    <w:rsid w:val="00936221"/>
    <w:rsid w:val="009372BA"/>
    <w:rsid w:val="009372CE"/>
    <w:rsid w:val="00940C1F"/>
    <w:rsid w:val="00940D2E"/>
    <w:rsid w:val="009411BA"/>
    <w:rsid w:val="00943C6C"/>
    <w:rsid w:val="0094421D"/>
    <w:rsid w:val="0094489D"/>
    <w:rsid w:val="00945B6C"/>
    <w:rsid w:val="00951671"/>
    <w:rsid w:val="009521D8"/>
    <w:rsid w:val="00953906"/>
    <w:rsid w:val="00955D04"/>
    <w:rsid w:val="0095631E"/>
    <w:rsid w:val="00957512"/>
    <w:rsid w:val="0096120C"/>
    <w:rsid w:val="0096138F"/>
    <w:rsid w:val="0096468D"/>
    <w:rsid w:val="00964EF0"/>
    <w:rsid w:val="009667CE"/>
    <w:rsid w:val="009700A9"/>
    <w:rsid w:val="009701EA"/>
    <w:rsid w:val="00970527"/>
    <w:rsid w:val="0097189A"/>
    <w:rsid w:val="00973358"/>
    <w:rsid w:val="00974641"/>
    <w:rsid w:val="00974F85"/>
    <w:rsid w:val="00975459"/>
    <w:rsid w:val="00975A02"/>
    <w:rsid w:val="00976C34"/>
    <w:rsid w:val="00982C08"/>
    <w:rsid w:val="00983D44"/>
    <w:rsid w:val="009852C6"/>
    <w:rsid w:val="00987DBA"/>
    <w:rsid w:val="00991338"/>
    <w:rsid w:val="00991676"/>
    <w:rsid w:val="00993C3E"/>
    <w:rsid w:val="00994045"/>
    <w:rsid w:val="00996BF8"/>
    <w:rsid w:val="00997AA3"/>
    <w:rsid w:val="00997CE0"/>
    <w:rsid w:val="00997F42"/>
    <w:rsid w:val="009A00B1"/>
    <w:rsid w:val="009A0330"/>
    <w:rsid w:val="009A3707"/>
    <w:rsid w:val="009A3859"/>
    <w:rsid w:val="009A48A5"/>
    <w:rsid w:val="009A646E"/>
    <w:rsid w:val="009B108E"/>
    <w:rsid w:val="009B5349"/>
    <w:rsid w:val="009B5FF7"/>
    <w:rsid w:val="009B6099"/>
    <w:rsid w:val="009B63F0"/>
    <w:rsid w:val="009B67CD"/>
    <w:rsid w:val="009B776B"/>
    <w:rsid w:val="009B7AB3"/>
    <w:rsid w:val="009C1E31"/>
    <w:rsid w:val="009C1E5D"/>
    <w:rsid w:val="009C2314"/>
    <w:rsid w:val="009C246F"/>
    <w:rsid w:val="009C3773"/>
    <w:rsid w:val="009C3FE2"/>
    <w:rsid w:val="009C6540"/>
    <w:rsid w:val="009D0065"/>
    <w:rsid w:val="009D2FA0"/>
    <w:rsid w:val="009D4A16"/>
    <w:rsid w:val="009D5272"/>
    <w:rsid w:val="009D748A"/>
    <w:rsid w:val="009D776A"/>
    <w:rsid w:val="009D7C0C"/>
    <w:rsid w:val="009E1C15"/>
    <w:rsid w:val="009E20A2"/>
    <w:rsid w:val="009E2873"/>
    <w:rsid w:val="009E4052"/>
    <w:rsid w:val="009E766E"/>
    <w:rsid w:val="009F059B"/>
    <w:rsid w:val="009F32C7"/>
    <w:rsid w:val="009F6798"/>
    <w:rsid w:val="009F7199"/>
    <w:rsid w:val="009F7DCB"/>
    <w:rsid w:val="00A0317C"/>
    <w:rsid w:val="00A06A91"/>
    <w:rsid w:val="00A10398"/>
    <w:rsid w:val="00A11E4E"/>
    <w:rsid w:val="00A12CA1"/>
    <w:rsid w:val="00A146CD"/>
    <w:rsid w:val="00A17071"/>
    <w:rsid w:val="00A173E2"/>
    <w:rsid w:val="00A22281"/>
    <w:rsid w:val="00A225FF"/>
    <w:rsid w:val="00A22E28"/>
    <w:rsid w:val="00A26D56"/>
    <w:rsid w:val="00A26F8B"/>
    <w:rsid w:val="00A31CCD"/>
    <w:rsid w:val="00A358ED"/>
    <w:rsid w:val="00A35933"/>
    <w:rsid w:val="00A37303"/>
    <w:rsid w:val="00A40CD0"/>
    <w:rsid w:val="00A41191"/>
    <w:rsid w:val="00A41BBA"/>
    <w:rsid w:val="00A44A8E"/>
    <w:rsid w:val="00A50ABD"/>
    <w:rsid w:val="00A50B96"/>
    <w:rsid w:val="00A5202B"/>
    <w:rsid w:val="00A52529"/>
    <w:rsid w:val="00A52DF8"/>
    <w:rsid w:val="00A53F7B"/>
    <w:rsid w:val="00A56BAF"/>
    <w:rsid w:val="00A57C24"/>
    <w:rsid w:val="00A623E8"/>
    <w:rsid w:val="00A628A7"/>
    <w:rsid w:val="00A636F2"/>
    <w:rsid w:val="00A64D0A"/>
    <w:rsid w:val="00A71046"/>
    <w:rsid w:val="00A72742"/>
    <w:rsid w:val="00A73691"/>
    <w:rsid w:val="00A73C90"/>
    <w:rsid w:val="00A76016"/>
    <w:rsid w:val="00A76356"/>
    <w:rsid w:val="00A771FA"/>
    <w:rsid w:val="00A8263B"/>
    <w:rsid w:val="00A87BAD"/>
    <w:rsid w:val="00A924E0"/>
    <w:rsid w:val="00A92831"/>
    <w:rsid w:val="00A93B1D"/>
    <w:rsid w:val="00A9788E"/>
    <w:rsid w:val="00AA034B"/>
    <w:rsid w:val="00AA1367"/>
    <w:rsid w:val="00AA1A7D"/>
    <w:rsid w:val="00AA2742"/>
    <w:rsid w:val="00AA34BE"/>
    <w:rsid w:val="00AA3724"/>
    <w:rsid w:val="00AA508F"/>
    <w:rsid w:val="00AA6E3B"/>
    <w:rsid w:val="00AA788C"/>
    <w:rsid w:val="00AB46CD"/>
    <w:rsid w:val="00AC1367"/>
    <w:rsid w:val="00AC139B"/>
    <w:rsid w:val="00AC1C3A"/>
    <w:rsid w:val="00AC47DD"/>
    <w:rsid w:val="00AC5119"/>
    <w:rsid w:val="00AC67CF"/>
    <w:rsid w:val="00AC6DF1"/>
    <w:rsid w:val="00AC7F78"/>
    <w:rsid w:val="00AD0B57"/>
    <w:rsid w:val="00AD1C03"/>
    <w:rsid w:val="00AD3008"/>
    <w:rsid w:val="00AD304D"/>
    <w:rsid w:val="00AD3E2F"/>
    <w:rsid w:val="00AD4148"/>
    <w:rsid w:val="00AD6838"/>
    <w:rsid w:val="00AD7FC2"/>
    <w:rsid w:val="00AE120D"/>
    <w:rsid w:val="00AE169C"/>
    <w:rsid w:val="00AE2D41"/>
    <w:rsid w:val="00AE4D5E"/>
    <w:rsid w:val="00AE500D"/>
    <w:rsid w:val="00AE62AF"/>
    <w:rsid w:val="00AE66B8"/>
    <w:rsid w:val="00AF1A58"/>
    <w:rsid w:val="00AF330E"/>
    <w:rsid w:val="00AF3899"/>
    <w:rsid w:val="00AF3F19"/>
    <w:rsid w:val="00AF43A4"/>
    <w:rsid w:val="00AF517A"/>
    <w:rsid w:val="00AF523E"/>
    <w:rsid w:val="00AF5427"/>
    <w:rsid w:val="00AF57CC"/>
    <w:rsid w:val="00AF645C"/>
    <w:rsid w:val="00AF6996"/>
    <w:rsid w:val="00AF723F"/>
    <w:rsid w:val="00B017E5"/>
    <w:rsid w:val="00B03AAC"/>
    <w:rsid w:val="00B044C5"/>
    <w:rsid w:val="00B04D34"/>
    <w:rsid w:val="00B07411"/>
    <w:rsid w:val="00B07703"/>
    <w:rsid w:val="00B10D3F"/>
    <w:rsid w:val="00B1795A"/>
    <w:rsid w:val="00B215A0"/>
    <w:rsid w:val="00B215E0"/>
    <w:rsid w:val="00B23B32"/>
    <w:rsid w:val="00B25BC0"/>
    <w:rsid w:val="00B26F5F"/>
    <w:rsid w:val="00B300EE"/>
    <w:rsid w:val="00B31B68"/>
    <w:rsid w:val="00B31F31"/>
    <w:rsid w:val="00B32ABB"/>
    <w:rsid w:val="00B33C82"/>
    <w:rsid w:val="00B33DC1"/>
    <w:rsid w:val="00B34322"/>
    <w:rsid w:val="00B3780C"/>
    <w:rsid w:val="00B37E46"/>
    <w:rsid w:val="00B4049D"/>
    <w:rsid w:val="00B41A3F"/>
    <w:rsid w:val="00B428B8"/>
    <w:rsid w:val="00B451CA"/>
    <w:rsid w:val="00B471F5"/>
    <w:rsid w:val="00B4749C"/>
    <w:rsid w:val="00B500FD"/>
    <w:rsid w:val="00B51866"/>
    <w:rsid w:val="00B519D5"/>
    <w:rsid w:val="00B548D7"/>
    <w:rsid w:val="00B56B82"/>
    <w:rsid w:val="00B6141B"/>
    <w:rsid w:val="00B62057"/>
    <w:rsid w:val="00B62DEE"/>
    <w:rsid w:val="00B64630"/>
    <w:rsid w:val="00B647C1"/>
    <w:rsid w:val="00B652F2"/>
    <w:rsid w:val="00B66078"/>
    <w:rsid w:val="00B706AD"/>
    <w:rsid w:val="00B717A3"/>
    <w:rsid w:val="00B75397"/>
    <w:rsid w:val="00B769B5"/>
    <w:rsid w:val="00B80FF5"/>
    <w:rsid w:val="00B828AD"/>
    <w:rsid w:val="00B84ED8"/>
    <w:rsid w:val="00B85D74"/>
    <w:rsid w:val="00B87E9F"/>
    <w:rsid w:val="00B954FF"/>
    <w:rsid w:val="00B95530"/>
    <w:rsid w:val="00B95DF0"/>
    <w:rsid w:val="00B96507"/>
    <w:rsid w:val="00BA141F"/>
    <w:rsid w:val="00BA5B8A"/>
    <w:rsid w:val="00BA79F1"/>
    <w:rsid w:val="00BB00D4"/>
    <w:rsid w:val="00BB04E2"/>
    <w:rsid w:val="00BB2534"/>
    <w:rsid w:val="00BB3A6F"/>
    <w:rsid w:val="00BB4562"/>
    <w:rsid w:val="00BC0E17"/>
    <w:rsid w:val="00BC0FAC"/>
    <w:rsid w:val="00BC166F"/>
    <w:rsid w:val="00BC1816"/>
    <w:rsid w:val="00BC2421"/>
    <w:rsid w:val="00BC4399"/>
    <w:rsid w:val="00BC57BD"/>
    <w:rsid w:val="00BC5FF1"/>
    <w:rsid w:val="00BC7BB7"/>
    <w:rsid w:val="00BD0952"/>
    <w:rsid w:val="00BD3098"/>
    <w:rsid w:val="00BD463D"/>
    <w:rsid w:val="00BD620D"/>
    <w:rsid w:val="00BD7AEE"/>
    <w:rsid w:val="00BE21F0"/>
    <w:rsid w:val="00BE2BE1"/>
    <w:rsid w:val="00BE2E40"/>
    <w:rsid w:val="00BE3102"/>
    <w:rsid w:val="00BE315B"/>
    <w:rsid w:val="00BE408E"/>
    <w:rsid w:val="00BE4382"/>
    <w:rsid w:val="00BE4A60"/>
    <w:rsid w:val="00BE684E"/>
    <w:rsid w:val="00BF02D3"/>
    <w:rsid w:val="00BF1EB7"/>
    <w:rsid w:val="00BF2224"/>
    <w:rsid w:val="00BF2C22"/>
    <w:rsid w:val="00BF3399"/>
    <w:rsid w:val="00BF7727"/>
    <w:rsid w:val="00BF7C5D"/>
    <w:rsid w:val="00C0047E"/>
    <w:rsid w:val="00C006DC"/>
    <w:rsid w:val="00C1075A"/>
    <w:rsid w:val="00C1205B"/>
    <w:rsid w:val="00C20A91"/>
    <w:rsid w:val="00C20E24"/>
    <w:rsid w:val="00C215AD"/>
    <w:rsid w:val="00C22492"/>
    <w:rsid w:val="00C2403A"/>
    <w:rsid w:val="00C254F9"/>
    <w:rsid w:val="00C256AB"/>
    <w:rsid w:val="00C263CF"/>
    <w:rsid w:val="00C30F82"/>
    <w:rsid w:val="00C30FA3"/>
    <w:rsid w:val="00C315C9"/>
    <w:rsid w:val="00C32F71"/>
    <w:rsid w:val="00C3324C"/>
    <w:rsid w:val="00C3349E"/>
    <w:rsid w:val="00C33DF8"/>
    <w:rsid w:val="00C36669"/>
    <w:rsid w:val="00C4084A"/>
    <w:rsid w:val="00C4311E"/>
    <w:rsid w:val="00C43DDC"/>
    <w:rsid w:val="00C4408C"/>
    <w:rsid w:val="00C44469"/>
    <w:rsid w:val="00C460BF"/>
    <w:rsid w:val="00C460DC"/>
    <w:rsid w:val="00C47441"/>
    <w:rsid w:val="00C509F5"/>
    <w:rsid w:val="00C50D19"/>
    <w:rsid w:val="00C50FFD"/>
    <w:rsid w:val="00C52056"/>
    <w:rsid w:val="00C5443D"/>
    <w:rsid w:val="00C5716D"/>
    <w:rsid w:val="00C603BF"/>
    <w:rsid w:val="00C6145A"/>
    <w:rsid w:val="00C61667"/>
    <w:rsid w:val="00C61C2F"/>
    <w:rsid w:val="00C623DA"/>
    <w:rsid w:val="00C65B03"/>
    <w:rsid w:val="00C66B5C"/>
    <w:rsid w:val="00C70150"/>
    <w:rsid w:val="00C70F89"/>
    <w:rsid w:val="00C7409C"/>
    <w:rsid w:val="00C7491B"/>
    <w:rsid w:val="00C767B9"/>
    <w:rsid w:val="00C770DE"/>
    <w:rsid w:val="00C805B5"/>
    <w:rsid w:val="00C82276"/>
    <w:rsid w:val="00C8459D"/>
    <w:rsid w:val="00C9052B"/>
    <w:rsid w:val="00C911BD"/>
    <w:rsid w:val="00CA2485"/>
    <w:rsid w:val="00CA2AC6"/>
    <w:rsid w:val="00CA330C"/>
    <w:rsid w:val="00CA3A3B"/>
    <w:rsid w:val="00CA41E9"/>
    <w:rsid w:val="00CA5810"/>
    <w:rsid w:val="00CA6786"/>
    <w:rsid w:val="00CA7CBF"/>
    <w:rsid w:val="00CB016C"/>
    <w:rsid w:val="00CB0BA9"/>
    <w:rsid w:val="00CB0C31"/>
    <w:rsid w:val="00CB0CDD"/>
    <w:rsid w:val="00CB229F"/>
    <w:rsid w:val="00CB251E"/>
    <w:rsid w:val="00CB644B"/>
    <w:rsid w:val="00CC2900"/>
    <w:rsid w:val="00CC3122"/>
    <w:rsid w:val="00CC3A3C"/>
    <w:rsid w:val="00CC3F0C"/>
    <w:rsid w:val="00CC5035"/>
    <w:rsid w:val="00CC741C"/>
    <w:rsid w:val="00CD1879"/>
    <w:rsid w:val="00CD1932"/>
    <w:rsid w:val="00CD1C8C"/>
    <w:rsid w:val="00CD36B1"/>
    <w:rsid w:val="00CD42BC"/>
    <w:rsid w:val="00CD4464"/>
    <w:rsid w:val="00CD4B8E"/>
    <w:rsid w:val="00CD52A0"/>
    <w:rsid w:val="00CD5AD5"/>
    <w:rsid w:val="00CE4783"/>
    <w:rsid w:val="00CE4AF4"/>
    <w:rsid w:val="00CE6B11"/>
    <w:rsid w:val="00CE75AF"/>
    <w:rsid w:val="00CE7D13"/>
    <w:rsid w:val="00CF0936"/>
    <w:rsid w:val="00CF123F"/>
    <w:rsid w:val="00CF19E7"/>
    <w:rsid w:val="00CF20EE"/>
    <w:rsid w:val="00CF3AAF"/>
    <w:rsid w:val="00CF6695"/>
    <w:rsid w:val="00D002C1"/>
    <w:rsid w:val="00D008DC"/>
    <w:rsid w:val="00D06058"/>
    <w:rsid w:val="00D06391"/>
    <w:rsid w:val="00D078D5"/>
    <w:rsid w:val="00D115DB"/>
    <w:rsid w:val="00D116B6"/>
    <w:rsid w:val="00D13466"/>
    <w:rsid w:val="00D13942"/>
    <w:rsid w:val="00D14775"/>
    <w:rsid w:val="00D16F00"/>
    <w:rsid w:val="00D1717A"/>
    <w:rsid w:val="00D20960"/>
    <w:rsid w:val="00D23154"/>
    <w:rsid w:val="00D23488"/>
    <w:rsid w:val="00D239F5"/>
    <w:rsid w:val="00D252C6"/>
    <w:rsid w:val="00D25E6C"/>
    <w:rsid w:val="00D26190"/>
    <w:rsid w:val="00D2669A"/>
    <w:rsid w:val="00D27FC7"/>
    <w:rsid w:val="00D337BD"/>
    <w:rsid w:val="00D33D1E"/>
    <w:rsid w:val="00D346A8"/>
    <w:rsid w:val="00D349B0"/>
    <w:rsid w:val="00D36FF0"/>
    <w:rsid w:val="00D3713E"/>
    <w:rsid w:val="00D41B6C"/>
    <w:rsid w:val="00D41E71"/>
    <w:rsid w:val="00D4267B"/>
    <w:rsid w:val="00D428D9"/>
    <w:rsid w:val="00D462E6"/>
    <w:rsid w:val="00D476D6"/>
    <w:rsid w:val="00D47CB3"/>
    <w:rsid w:val="00D47FD5"/>
    <w:rsid w:val="00D5092D"/>
    <w:rsid w:val="00D50BCD"/>
    <w:rsid w:val="00D50FAA"/>
    <w:rsid w:val="00D51B46"/>
    <w:rsid w:val="00D528C4"/>
    <w:rsid w:val="00D54BED"/>
    <w:rsid w:val="00D557BE"/>
    <w:rsid w:val="00D62D5E"/>
    <w:rsid w:val="00D650FC"/>
    <w:rsid w:val="00D655CB"/>
    <w:rsid w:val="00D66064"/>
    <w:rsid w:val="00D670E3"/>
    <w:rsid w:val="00D71713"/>
    <w:rsid w:val="00D71E44"/>
    <w:rsid w:val="00D72BA6"/>
    <w:rsid w:val="00D73C42"/>
    <w:rsid w:val="00D73F15"/>
    <w:rsid w:val="00D73FCD"/>
    <w:rsid w:val="00D76321"/>
    <w:rsid w:val="00D765F2"/>
    <w:rsid w:val="00D803F4"/>
    <w:rsid w:val="00D85766"/>
    <w:rsid w:val="00D85C7C"/>
    <w:rsid w:val="00D87A95"/>
    <w:rsid w:val="00D9020B"/>
    <w:rsid w:val="00D91374"/>
    <w:rsid w:val="00D9190A"/>
    <w:rsid w:val="00D94E23"/>
    <w:rsid w:val="00D97495"/>
    <w:rsid w:val="00DA1ED1"/>
    <w:rsid w:val="00DA290F"/>
    <w:rsid w:val="00DA3E84"/>
    <w:rsid w:val="00DA5BD4"/>
    <w:rsid w:val="00DA5C6A"/>
    <w:rsid w:val="00DA66CF"/>
    <w:rsid w:val="00DA6C0A"/>
    <w:rsid w:val="00DA725A"/>
    <w:rsid w:val="00DB3091"/>
    <w:rsid w:val="00DB315F"/>
    <w:rsid w:val="00DB3246"/>
    <w:rsid w:val="00DB378E"/>
    <w:rsid w:val="00DB5821"/>
    <w:rsid w:val="00DB648A"/>
    <w:rsid w:val="00DC006E"/>
    <w:rsid w:val="00DC30E5"/>
    <w:rsid w:val="00DC37D8"/>
    <w:rsid w:val="00DC6581"/>
    <w:rsid w:val="00DD17B1"/>
    <w:rsid w:val="00DD1AFD"/>
    <w:rsid w:val="00DD1F9E"/>
    <w:rsid w:val="00DD38E7"/>
    <w:rsid w:val="00DD3BC3"/>
    <w:rsid w:val="00DD3D0F"/>
    <w:rsid w:val="00DD3E2D"/>
    <w:rsid w:val="00DD46CB"/>
    <w:rsid w:val="00DD4B28"/>
    <w:rsid w:val="00DD697F"/>
    <w:rsid w:val="00DD6E76"/>
    <w:rsid w:val="00DE046D"/>
    <w:rsid w:val="00DE3DD3"/>
    <w:rsid w:val="00DE43AD"/>
    <w:rsid w:val="00DE4E3B"/>
    <w:rsid w:val="00DF036A"/>
    <w:rsid w:val="00DF0CA2"/>
    <w:rsid w:val="00DF2C8E"/>
    <w:rsid w:val="00DF3721"/>
    <w:rsid w:val="00DF3743"/>
    <w:rsid w:val="00DF462F"/>
    <w:rsid w:val="00DF5EBE"/>
    <w:rsid w:val="00DF6CAA"/>
    <w:rsid w:val="00E00A69"/>
    <w:rsid w:val="00E02C1F"/>
    <w:rsid w:val="00E04A55"/>
    <w:rsid w:val="00E05D1B"/>
    <w:rsid w:val="00E11BAA"/>
    <w:rsid w:val="00E12E9F"/>
    <w:rsid w:val="00E13BCB"/>
    <w:rsid w:val="00E14007"/>
    <w:rsid w:val="00E15FD0"/>
    <w:rsid w:val="00E16966"/>
    <w:rsid w:val="00E221BF"/>
    <w:rsid w:val="00E23C19"/>
    <w:rsid w:val="00E2595C"/>
    <w:rsid w:val="00E2658D"/>
    <w:rsid w:val="00E31E45"/>
    <w:rsid w:val="00E3240D"/>
    <w:rsid w:val="00E34BDB"/>
    <w:rsid w:val="00E36F04"/>
    <w:rsid w:val="00E379DF"/>
    <w:rsid w:val="00E379E5"/>
    <w:rsid w:val="00E40CDE"/>
    <w:rsid w:val="00E42BB2"/>
    <w:rsid w:val="00E439BB"/>
    <w:rsid w:val="00E445F2"/>
    <w:rsid w:val="00E458FF"/>
    <w:rsid w:val="00E46A54"/>
    <w:rsid w:val="00E5086A"/>
    <w:rsid w:val="00E50ABB"/>
    <w:rsid w:val="00E544B7"/>
    <w:rsid w:val="00E564FE"/>
    <w:rsid w:val="00E56C1C"/>
    <w:rsid w:val="00E6023B"/>
    <w:rsid w:val="00E60FF3"/>
    <w:rsid w:val="00E61D8C"/>
    <w:rsid w:val="00E625F3"/>
    <w:rsid w:val="00E66663"/>
    <w:rsid w:val="00E66E1E"/>
    <w:rsid w:val="00E70386"/>
    <w:rsid w:val="00E739B8"/>
    <w:rsid w:val="00E746FE"/>
    <w:rsid w:val="00E77F0F"/>
    <w:rsid w:val="00E82C95"/>
    <w:rsid w:val="00E82D34"/>
    <w:rsid w:val="00E83F25"/>
    <w:rsid w:val="00E85040"/>
    <w:rsid w:val="00E8549F"/>
    <w:rsid w:val="00E86E47"/>
    <w:rsid w:val="00E93D60"/>
    <w:rsid w:val="00E964A2"/>
    <w:rsid w:val="00E96FB8"/>
    <w:rsid w:val="00EA00DB"/>
    <w:rsid w:val="00EA0ADC"/>
    <w:rsid w:val="00EA3ACB"/>
    <w:rsid w:val="00EA5462"/>
    <w:rsid w:val="00EA60BF"/>
    <w:rsid w:val="00EA6D6F"/>
    <w:rsid w:val="00EB05E8"/>
    <w:rsid w:val="00EB0B25"/>
    <w:rsid w:val="00EB0CEA"/>
    <w:rsid w:val="00EB1113"/>
    <w:rsid w:val="00EB34DB"/>
    <w:rsid w:val="00EC072F"/>
    <w:rsid w:val="00EC0867"/>
    <w:rsid w:val="00EC4EF3"/>
    <w:rsid w:val="00EC5BF0"/>
    <w:rsid w:val="00EC7650"/>
    <w:rsid w:val="00ED020D"/>
    <w:rsid w:val="00ED11A9"/>
    <w:rsid w:val="00ED128B"/>
    <w:rsid w:val="00ED17D2"/>
    <w:rsid w:val="00ED1E0D"/>
    <w:rsid w:val="00ED1E6E"/>
    <w:rsid w:val="00ED1FD9"/>
    <w:rsid w:val="00ED3F18"/>
    <w:rsid w:val="00ED4A38"/>
    <w:rsid w:val="00EE0E39"/>
    <w:rsid w:val="00EE0F36"/>
    <w:rsid w:val="00EE1256"/>
    <w:rsid w:val="00EE3190"/>
    <w:rsid w:val="00EE3BDB"/>
    <w:rsid w:val="00EE5FD6"/>
    <w:rsid w:val="00EE7202"/>
    <w:rsid w:val="00EF30BE"/>
    <w:rsid w:val="00EF412F"/>
    <w:rsid w:val="00EF42BD"/>
    <w:rsid w:val="00EF6EA8"/>
    <w:rsid w:val="00F0162C"/>
    <w:rsid w:val="00F0337B"/>
    <w:rsid w:val="00F03A08"/>
    <w:rsid w:val="00F0750D"/>
    <w:rsid w:val="00F10489"/>
    <w:rsid w:val="00F107AF"/>
    <w:rsid w:val="00F11387"/>
    <w:rsid w:val="00F12760"/>
    <w:rsid w:val="00F12EBA"/>
    <w:rsid w:val="00F1319F"/>
    <w:rsid w:val="00F15D5B"/>
    <w:rsid w:val="00F17799"/>
    <w:rsid w:val="00F20768"/>
    <w:rsid w:val="00F24A4B"/>
    <w:rsid w:val="00F24A5F"/>
    <w:rsid w:val="00F25A05"/>
    <w:rsid w:val="00F26CA1"/>
    <w:rsid w:val="00F279E4"/>
    <w:rsid w:val="00F309F9"/>
    <w:rsid w:val="00F31790"/>
    <w:rsid w:val="00F31D9F"/>
    <w:rsid w:val="00F33A49"/>
    <w:rsid w:val="00F360A9"/>
    <w:rsid w:val="00F414A2"/>
    <w:rsid w:val="00F414B8"/>
    <w:rsid w:val="00F41FC3"/>
    <w:rsid w:val="00F45123"/>
    <w:rsid w:val="00F45AA2"/>
    <w:rsid w:val="00F4753B"/>
    <w:rsid w:val="00F47E6E"/>
    <w:rsid w:val="00F522EB"/>
    <w:rsid w:val="00F54D18"/>
    <w:rsid w:val="00F54F5F"/>
    <w:rsid w:val="00F5694B"/>
    <w:rsid w:val="00F573FC"/>
    <w:rsid w:val="00F6329C"/>
    <w:rsid w:val="00F634C6"/>
    <w:rsid w:val="00F63C91"/>
    <w:rsid w:val="00F64DA6"/>
    <w:rsid w:val="00F64E65"/>
    <w:rsid w:val="00F66276"/>
    <w:rsid w:val="00F662F0"/>
    <w:rsid w:val="00F667CB"/>
    <w:rsid w:val="00F66CE0"/>
    <w:rsid w:val="00F6700E"/>
    <w:rsid w:val="00F67251"/>
    <w:rsid w:val="00F6769D"/>
    <w:rsid w:val="00F67E31"/>
    <w:rsid w:val="00F70A1B"/>
    <w:rsid w:val="00F72183"/>
    <w:rsid w:val="00F72BA3"/>
    <w:rsid w:val="00F72FE5"/>
    <w:rsid w:val="00F73589"/>
    <w:rsid w:val="00F7471B"/>
    <w:rsid w:val="00F76134"/>
    <w:rsid w:val="00F77430"/>
    <w:rsid w:val="00F802EE"/>
    <w:rsid w:val="00F81FF3"/>
    <w:rsid w:val="00F85C90"/>
    <w:rsid w:val="00F85F82"/>
    <w:rsid w:val="00F90478"/>
    <w:rsid w:val="00F90C8F"/>
    <w:rsid w:val="00F91612"/>
    <w:rsid w:val="00F917A7"/>
    <w:rsid w:val="00F91F24"/>
    <w:rsid w:val="00F94616"/>
    <w:rsid w:val="00F94F42"/>
    <w:rsid w:val="00F952E9"/>
    <w:rsid w:val="00F959D5"/>
    <w:rsid w:val="00F95EDE"/>
    <w:rsid w:val="00F97597"/>
    <w:rsid w:val="00F9764E"/>
    <w:rsid w:val="00F97930"/>
    <w:rsid w:val="00FA014F"/>
    <w:rsid w:val="00FA1888"/>
    <w:rsid w:val="00FA3152"/>
    <w:rsid w:val="00FA57AC"/>
    <w:rsid w:val="00FA7DEB"/>
    <w:rsid w:val="00FB0C69"/>
    <w:rsid w:val="00FB126E"/>
    <w:rsid w:val="00FB180C"/>
    <w:rsid w:val="00FB2811"/>
    <w:rsid w:val="00FB29DB"/>
    <w:rsid w:val="00FB3224"/>
    <w:rsid w:val="00FB54C5"/>
    <w:rsid w:val="00FB67F2"/>
    <w:rsid w:val="00FB75C5"/>
    <w:rsid w:val="00FC55DE"/>
    <w:rsid w:val="00FC5BE5"/>
    <w:rsid w:val="00FC6C96"/>
    <w:rsid w:val="00FD02D7"/>
    <w:rsid w:val="00FD052A"/>
    <w:rsid w:val="00FD111A"/>
    <w:rsid w:val="00FD2ABD"/>
    <w:rsid w:val="00FD787D"/>
    <w:rsid w:val="00FE1E78"/>
    <w:rsid w:val="00FE2181"/>
    <w:rsid w:val="00FE24B5"/>
    <w:rsid w:val="00FE2A26"/>
    <w:rsid w:val="00FE421C"/>
    <w:rsid w:val="00FE56C2"/>
    <w:rsid w:val="00FE60A1"/>
    <w:rsid w:val="00FF18B4"/>
    <w:rsid w:val="00FF1D05"/>
    <w:rsid w:val="00FF23FF"/>
    <w:rsid w:val="00FF4729"/>
    <w:rsid w:val="00FF7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80AB"/>
  <w15:chartTrackingRefBased/>
  <w15:docId w15:val="{43D50098-BC07-47D9-9645-E4BC8455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0A69"/>
    <w:pPr>
      <w:widowControl w:val="0"/>
      <w:autoSpaceDE w:val="0"/>
      <w:autoSpaceDN w:val="0"/>
      <w:spacing w:before="120" w:after="120"/>
      <w:outlineLvl w:val="0"/>
    </w:pPr>
    <w:rPr>
      <w:rFonts w:ascii="Arial" w:eastAsia="Arial" w:hAnsi="Arial" w:cs="Arial"/>
      <w:b/>
      <w:bCs/>
      <w:color w:val="7030A0"/>
      <w:sz w:val="28"/>
      <w:lang w:eastAsia="en-GB" w:bidi="en-GB"/>
    </w:rPr>
  </w:style>
  <w:style w:type="paragraph" w:styleId="Heading2">
    <w:name w:val="heading 2"/>
    <w:basedOn w:val="Normal"/>
    <w:next w:val="Normal"/>
    <w:link w:val="Heading2Char"/>
    <w:uiPriority w:val="9"/>
    <w:unhideWhenUsed/>
    <w:qFormat/>
    <w:rsid w:val="00E00A69"/>
    <w:pPr>
      <w:keepNext/>
      <w:keepLines/>
      <w:spacing w:after="120"/>
      <w:outlineLvl w:val="1"/>
    </w:pPr>
    <w:rPr>
      <w:rFonts w:ascii="Arial" w:eastAsiaTheme="majorEastAsia" w:hAnsi="Arial" w:cstheme="majorBidi"/>
      <w:b/>
      <w:color w:val="7030A0"/>
      <w:sz w:val="24"/>
      <w:szCs w:val="26"/>
    </w:rPr>
  </w:style>
  <w:style w:type="paragraph" w:styleId="Heading3">
    <w:name w:val="heading 3"/>
    <w:basedOn w:val="Normal"/>
    <w:next w:val="Normal"/>
    <w:link w:val="Heading3Char"/>
    <w:uiPriority w:val="9"/>
    <w:unhideWhenUsed/>
    <w:qFormat/>
    <w:rsid w:val="00B519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727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A69"/>
    <w:rPr>
      <w:rFonts w:ascii="Arial" w:eastAsia="Arial" w:hAnsi="Arial" w:cs="Arial"/>
      <w:b/>
      <w:bCs/>
      <w:color w:val="7030A0"/>
      <w:sz w:val="28"/>
      <w:lang w:eastAsia="en-GB" w:bidi="en-GB"/>
    </w:rPr>
  </w:style>
  <w:style w:type="character" w:customStyle="1" w:styleId="Heading5Char">
    <w:name w:val="Heading 5 Char"/>
    <w:basedOn w:val="DefaultParagraphFont"/>
    <w:link w:val="Heading5"/>
    <w:uiPriority w:val="9"/>
    <w:semiHidden/>
    <w:rsid w:val="00A72742"/>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A72742"/>
    <w:pPr>
      <w:widowControl w:val="0"/>
      <w:autoSpaceDE w:val="0"/>
      <w:autoSpaceDN w:val="0"/>
      <w:spacing w:after="0" w:line="240" w:lineRule="auto"/>
      <w:ind w:left="833"/>
    </w:pPr>
    <w:rPr>
      <w:rFonts w:ascii="Arial" w:eastAsia="Arial" w:hAnsi="Arial" w:cs="Arial"/>
      <w:lang w:eastAsia="en-GB" w:bidi="en-GB"/>
    </w:rPr>
  </w:style>
  <w:style w:type="character" w:customStyle="1" w:styleId="BodyTextChar">
    <w:name w:val="Body Text Char"/>
    <w:basedOn w:val="DefaultParagraphFont"/>
    <w:link w:val="BodyText"/>
    <w:uiPriority w:val="1"/>
    <w:rsid w:val="00A72742"/>
    <w:rPr>
      <w:rFonts w:ascii="Arial" w:eastAsia="Arial" w:hAnsi="Arial" w:cs="Arial"/>
      <w:lang w:eastAsia="en-GB" w:bidi="en-GB"/>
    </w:rPr>
  </w:style>
  <w:style w:type="paragraph" w:styleId="ListParagraph">
    <w:name w:val="List Paragraph"/>
    <w:basedOn w:val="Normal"/>
    <w:uiPriority w:val="34"/>
    <w:qFormat/>
    <w:rsid w:val="00A72742"/>
    <w:pPr>
      <w:widowControl w:val="0"/>
      <w:autoSpaceDE w:val="0"/>
      <w:autoSpaceDN w:val="0"/>
      <w:spacing w:after="0" w:line="240" w:lineRule="auto"/>
      <w:ind w:left="833" w:hanging="360"/>
    </w:pPr>
    <w:rPr>
      <w:rFonts w:ascii="Arial" w:eastAsia="Arial" w:hAnsi="Arial" w:cs="Arial"/>
      <w:lang w:eastAsia="en-GB" w:bidi="en-GB"/>
    </w:rPr>
  </w:style>
  <w:style w:type="paragraph" w:customStyle="1" w:styleId="TableParagraph">
    <w:name w:val="Table Paragraph"/>
    <w:basedOn w:val="Normal"/>
    <w:uiPriority w:val="1"/>
    <w:qFormat/>
    <w:rsid w:val="00A72742"/>
    <w:pPr>
      <w:widowControl w:val="0"/>
      <w:autoSpaceDE w:val="0"/>
      <w:autoSpaceDN w:val="0"/>
      <w:spacing w:after="0" w:line="240" w:lineRule="auto"/>
      <w:ind w:left="107"/>
    </w:pPr>
    <w:rPr>
      <w:rFonts w:ascii="Arial" w:eastAsia="Arial" w:hAnsi="Arial" w:cs="Arial"/>
      <w:lang w:eastAsia="en-GB" w:bidi="en-GB"/>
    </w:rPr>
  </w:style>
  <w:style w:type="paragraph" w:styleId="NormalWeb">
    <w:name w:val="Normal (Web)"/>
    <w:basedOn w:val="Normal"/>
    <w:uiPriority w:val="99"/>
    <w:unhideWhenUsed/>
    <w:rsid w:val="00A727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2742"/>
    <w:rPr>
      <w:color w:val="0563C1" w:themeColor="hyperlink"/>
      <w:u w:val="single"/>
    </w:rPr>
  </w:style>
  <w:style w:type="paragraph" w:customStyle="1" w:styleId="Style">
    <w:name w:val="Style"/>
    <w:rsid w:val="00A72742"/>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styleId="BalloonText">
    <w:name w:val="Balloon Text"/>
    <w:basedOn w:val="Normal"/>
    <w:link w:val="BalloonTextChar"/>
    <w:uiPriority w:val="99"/>
    <w:semiHidden/>
    <w:unhideWhenUsed/>
    <w:rsid w:val="00DA6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C0A"/>
    <w:rPr>
      <w:rFonts w:ascii="Segoe UI" w:hAnsi="Segoe UI" w:cs="Segoe UI"/>
      <w:sz w:val="18"/>
      <w:szCs w:val="18"/>
    </w:rPr>
  </w:style>
  <w:style w:type="character" w:customStyle="1" w:styleId="Heading2Char">
    <w:name w:val="Heading 2 Char"/>
    <w:basedOn w:val="DefaultParagraphFont"/>
    <w:link w:val="Heading2"/>
    <w:uiPriority w:val="9"/>
    <w:rsid w:val="00E00A69"/>
    <w:rPr>
      <w:rFonts w:ascii="Arial" w:eastAsiaTheme="majorEastAsia" w:hAnsi="Arial" w:cstheme="majorBidi"/>
      <w:b/>
      <w:color w:val="7030A0"/>
      <w:sz w:val="24"/>
      <w:szCs w:val="26"/>
    </w:rPr>
  </w:style>
  <w:style w:type="character" w:customStyle="1" w:styleId="UnresolvedMention1">
    <w:name w:val="Unresolved Mention1"/>
    <w:basedOn w:val="DefaultParagraphFont"/>
    <w:uiPriority w:val="99"/>
    <w:semiHidden/>
    <w:unhideWhenUsed/>
    <w:rsid w:val="00467CCA"/>
    <w:rPr>
      <w:color w:val="605E5C"/>
      <w:shd w:val="clear" w:color="auto" w:fill="E1DFDD"/>
    </w:rPr>
  </w:style>
  <w:style w:type="character" w:styleId="Strong">
    <w:name w:val="Strong"/>
    <w:basedOn w:val="DefaultParagraphFont"/>
    <w:uiPriority w:val="22"/>
    <w:qFormat/>
    <w:rsid w:val="00DC006E"/>
    <w:rPr>
      <w:b/>
      <w:bCs/>
    </w:rPr>
  </w:style>
  <w:style w:type="paragraph" w:styleId="TOCHeading">
    <w:name w:val="TOC Heading"/>
    <w:basedOn w:val="Heading1"/>
    <w:next w:val="Normal"/>
    <w:uiPriority w:val="39"/>
    <w:unhideWhenUsed/>
    <w:qFormat/>
    <w:rsid w:val="00885E62"/>
    <w:pPr>
      <w:keepNext/>
      <w:keepLines/>
      <w:widowControl/>
      <w:autoSpaceDE/>
      <w:autoSpaceDN/>
      <w:spacing w:before="24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885E62"/>
    <w:pPr>
      <w:spacing w:after="100"/>
    </w:pPr>
  </w:style>
  <w:style w:type="paragraph" w:styleId="TOC2">
    <w:name w:val="toc 2"/>
    <w:basedOn w:val="Normal"/>
    <w:next w:val="Normal"/>
    <w:autoRedefine/>
    <w:uiPriority w:val="39"/>
    <w:unhideWhenUsed/>
    <w:rsid w:val="00885E62"/>
    <w:pPr>
      <w:spacing w:after="100"/>
      <w:ind w:left="220"/>
    </w:pPr>
  </w:style>
  <w:style w:type="paragraph" w:customStyle="1" w:styleId="xmsolistparagraph">
    <w:name w:val="x_msolistparagraph"/>
    <w:basedOn w:val="Normal"/>
    <w:rsid w:val="0086525C"/>
    <w:pPr>
      <w:spacing w:after="0" w:line="240" w:lineRule="auto"/>
    </w:pPr>
    <w:rPr>
      <w:rFonts w:ascii="Calibri" w:hAnsi="Calibri" w:cs="Calibri"/>
      <w:lang w:eastAsia="en-GB"/>
    </w:rPr>
  </w:style>
  <w:style w:type="paragraph" w:customStyle="1" w:styleId="xmsobodytext">
    <w:name w:val="x_msobodytext"/>
    <w:basedOn w:val="Normal"/>
    <w:rsid w:val="007747D2"/>
    <w:pPr>
      <w:spacing w:after="0" w:line="240" w:lineRule="auto"/>
    </w:pPr>
    <w:rPr>
      <w:rFonts w:ascii="Calibri" w:hAnsi="Calibri" w:cs="Calibri"/>
      <w:lang w:eastAsia="en-GB"/>
    </w:rPr>
  </w:style>
  <w:style w:type="character" w:customStyle="1" w:styleId="Heading3Char">
    <w:name w:val="Heading 3 Char"/>
    <w:basedOn w:val="DefaultParagraphFont"/>
    <w:link w:val="Heading3"/>
    <w:uiPriority w:val="9"/>
    <w:rsid w:val="00B519D5"/>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DD4B28"/>
    <w:pPr>
      <w:spacing w:after="100"/>
      <w:ind w:left="440"/>
    </w:pPr>
  </w:style>
  <w:style w:type="character" w:styleId="CommentReference">
    <w:name w:val="annotation reference"/>
    <w:basedOn w:val="DefaultParagraphFont"/>
    <w:uiPriority w:val="99"/>
    <w:semiHidden/>
    <w:unhideWhenUsed/>
    <w:rsid w:val="008D18A8"/>
    <w:rPr>
      <w:sz w:val="16"/>
      <w:szCs w:val="16"/>
    </w:rPr>
  </w:style>
  <w:style w:type="paragraph" w:styleId="CommentText">
    <w:name w:val="annotation text"/>
    <w:basedOn w:val="Normal"/>
    <w:link w:val="CommentTextChar"/>
    <w:uiPriority w:val="99"/>
    <w:unhideWhenUsed/>
    <w:rsid w:val="008D18A8"/>
    <w:pPr>
      <w:spacing w:line="240" w:lineRule="auto"/>
    </w:pPr>
    <w:rPr>
      <w:sz w:val="20"/>
      <w:szCs w:val="20"/>
    </w:rPr>
  </w:style>
  <w:style w:type="character" w:customStyle="1" w:styleId="CommentTextChar">
    <w:name w:val="Comment Text Char"/>
    <w:basedOn w:val="DefaultParagraphFont"/>
    <w:link w:val="CommentText"/>
    <w:uiPriority w:val="99"/>
    <w:rsid w:val="008D18A8"/>
    <w:rPr>
      <w:sz w:val="20"/>
      <w:szCs w:val="20"/>
    </w:rPr>
  </w:style>
  <w:style w:type="paragraph" w:styleId="CommentSubject">
    <w:name w:val="annotation subject"/>
    <w:basedOn w:val="CommentText"/>
    <w:next w:val="CommentText"/>
    <w:link w:val="CommentSubjectChar"/>
    <w:uiPriority w:val="99"/>
    <w:semiHidden/>
    <w:unhideWhenUsed/>
    <w:rsid w:val="008D18A8"/>
    <w:rPr>
      <w:b/>
      <w:bCs/>
    </w:rPr>
  </w:style>
  <w:style w:type="character" w:customStyle="1" w:styleId="CommentSubjectChar">
    <w:name w:val="Comment Subject Char"/>
    <w:basedOn w:val="CommentTextChar"/>
    <w:link w:val="CommentSubject"/>
    <w:uiPriority w:val="99"/>
    <w:semiHidden/>
    <w:rsid w:val="008D18A8"/>
    <w:rPr>
      <w:b/>
      <w:bCs/>
      <w:sz w:val="20"/>
      <w:szCs w:val="20"/>
    </w:rPr>
  </w:style>
  <w:style w:type="paragraph" w:styleId="Header">
    <w:name w:val="header"/>
    <w:basedOn w:val="Normal"/>
    <w:link w:val="HeaderChar"/>
    <w:uiPriority w:val="99"/>
    <w:unhideWhenUsed/>
    <w:rsid w:val="00D14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775"/>
  </w:style>
  <w:style w:type="paragraph" w:styleId="Footer">
    <w:name w:val="footer"/>
    <w:basedOn w:val="Normal"/>
    <w:link w:val="FooterChar"/>
    <w:uiPriority w:val="99"/>
    <w:unhideWhenUsed/>
    <w:rsid w:val="00D14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775"/>
  </w:style>
  <w:style w:type="paragraph" w:customStyle="1" w:styleId="BodyA">
    <w:name w:val="Body A"/>
    <w:rsid w:val="00C767B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numbering" w:customStyle="1" w:styleId="ImportedStyle1">
    <w:name w:val="Imported Style 1"/>
    <w:rsid w:val="00C767B9"/>
    <w:pPr>
      <w:numPr>
        <w:numId w:val="1"/>
      </w:numPr>
    </w:pPr>
  </w:style>
  <w:style w:type="numbering" w:customStyle="1" w:styleId="ImportedStyle3">
    <w:name w:val="Imported Style 3"/>
    <w:rsid w:val="00C767B9"/>
    <w:pPr>
      <w:numPr>
        <w:numId w:val="3"/>
      </w:numPr>
    </w:pPr>
  </w:style>
  <w:style w:type="numbering" w:customStyle="1" w:styleId="ImportedStyle4">
    <w:name w:val="Imported Style 4"/>
    <w:rsid w:val="00C767B9"/>
    <w:pPr>
      <w:numPr>
        <w:numId w:val="5"/>
      </w:numPr>
    </w:pPr>
  </w:style>
  <w:style w:type="paragraph" w:styleId="NoSpacing">
    <w:name w:val="No Spacing"/>
    <w:uiPriority w:val="1"/>
    <w:qFormat/>
    <w:rsid w:val="00A73691"/>
    <w:pPr>
      <w:spacing w:after="0" w:line="240" w:lineRule="auto"/>
    </w:pPr>
  </w:style>
  <w:style w:type="paragraph" w:styleId="Revision">
    <w:name w:val="Revision"/>
    <w:hidden/>
    <w:uiPriority w:val="99"/>
    <w:semiHidden/>
    <w:rsid w:val="00475E8D"/>
    <w:pPr>
      <w:spacing w:after="0" w:line="240" w:lineRule="auto"/>
    </w:pPr>
  </w:style>
  <w:style w:type="paragraph" w:customStyle="1" w:styleId="pf0">
    <w:name w:val="pf0"/>
    <w:basedOn w:val="Normal"/>
    <w:rsid w:val="00CE4A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E4AF4"/>
    <w:rPr>
      <w:rFonts w:ascii="Segoe UI" w:hAnsi="Segoe UI" w:cs="Segoe UI" w:hint="default"/>
      <w:sz w:val="18"/>
      <w:szCs w:val="18"/>
    </w:rPr>
  </w:style>
  <w:style w:type="table" w:styleId="TableGrid">
    <w:name w:val="Table Grid"/>
    <w:basedOn w:val="TableNormal"/>
    <w:uiPriority w:val="59"/>
    <w:rsid w:val="0084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742F"/>
    <w:rPr>
      <w:color w:val="605E5C"/>
      <w:shd w:val="clear" w:color="auto" w:fill="E1DFDD"/>
    </w:rPr>
  </w:style>
  <w:style w:type="character" w:styleId="FollowedHyperlink">
    <w:name w:val="FollowedHyperlink"/>
    <w:basedOn w:val="DefaultParagraphFont"/>
    <w:uiPriority w:val="99"/>
    <w:semiHidden/>
    <w:unhideWhenUsed/>
    <w:rsid w:val="00F85C90"/>
    <w:rPr>
      <w:color w:val="954F72" w:themeColor="followedHyperlink"/>
      <w:u w:val="single"/>
    </w:rPr>
  </w:style>
  <w:style w:type="character" w:styleId="Emphasis">
    <w:name w:val="Emphasis"/>
    <w:basedOn w:val="DefaultParagraphFont"/>
    <w:uiPriority w:val="20"/>
    <w:qFormat/>
    <w:rsid w:val="00792DDA"/>
    <w:rPr>
      <w:i/>
      <w:iCs/>
    </w:rPr>
  </w:style>
  <w:style w:type="numbering" w:customStyle="1" w:styleId="ImportedStyle11">
    <w:name w:val="Imported Style 11"/>
    <w:rsid w:val="00AE2D41"/>
  </w:style>
  <w:style w:type="numbering" w:customStyle="1" w:styleId="ImportedStyle31">
    <w:name w:val="Imported Style 31"/>
    <w:rsid w:val="00AE2D41"/>
  </w:style>
  <w:style w:type="paragraph" w:styleId="Title">
    <w:name w:val="Title"/>
    <w:basedOn w:val="Normal"/>
    <w:next w:val="Normal"/>
    <w:link w:val="TitleChar"/>
    <w:uiPriority w:val="10"/>
    <w:qFormat/>
    <w:rsid w:val="00CD1932"/>
    <w:pPr>
      <w:keepNext/>
      <w:keepLines/>
      <w:spacing w:after="60" w:line="276" w:lineRule="auto"/>
    </w:pPr>
    <w:rPr>
      <w:rFonts w:ascii="Lora" w:eastAsia="Lora" w:hAnsi="Lora" w:cs="Lora"/>
      <w:b/>
      <w:color w:val="2C4C3C"/>
      <w:sz w:val="52"/>
      <w:szCs w:val="52"/>
      <w:lang w:eastAsia="en-GB"/>
    </w:rPr>
  </w:style>
  <w:style w:type="character" w:customStyle="1" w:styleId="TitleChar">
    <w:name w:val="Title Char"/>
    <w:basedOn w:val="DefaultParagraphFont"/>
    <w:link w:val="Title"/>
    <w:uiPriority w:val="10"/>
    <w:rsid w:val="00CD1932"/>
    <w:rPr>
      <w:rFonts w:ascii="Lora" w:eastAsia="Lora" w:hAnsi="Lora" w:cs="Lora"/>
      <w:b/>
      <w:color w:val="2C4C3C"/>
      <w:sz w:val="52"/>
      <w:szCs w:val="52"/>
      <w:lang w:eastAsia="en-GB"/>
    </w:rPr>
  </w:style>
  <w:style w:type="paragraph" w:styleId="Subtitle">
    <w:name w:val="Subtitle"/>
    <w:basedOn w:val="Normal"/>
    <w:next w:val="Normal"/>
    <w:link w:val="SubtitleChar"/>
    <w:uiPriority w:val="11"/>
    <w:qFormat/>
    <w:rsid w:val="00CD1932"/>
    <w:pPr>
      <w:keepNext/>
      <w:keepLines/>
      <w:spacing w:after="0" w:line="276" w:lineRule="auto"/>
    </w:pPr>
    <w:rPr>
      <w:rFonts w:ascii="Lora" w:eastAsia="Lora" w:hAnsi="Lora" w:cs="Lora"/>
      <w:i/>
      <w:sz w:val="30"/>
      <w:szCs w:val="30"/>
      <w:lang w:eastAsia="en-GB"/>
    </w:rPr>
  </w:style>
  <w:style w:type="character" w:customStyle="1" w:styleId="SubtitleChar">
    <w:name w:val="Subtitle Char"/>
    <w:basedOn w:val="DefaultParagraphFont"/>
    <w:link w:val="Subtitle"/>
    <w:uiPriority w:val="11"/>
    <w:rsid w:val="00CD1932"/>
    <w:rPr>
      <w:rFonts w:ascii="Lora" w:eastAsia="Lora" w:hAnsi="Lora" w:cs="Lora"/>
      <w:i/>
      <w:sz w:val="30"/>
      <w:szCs w:val="3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589">
      <w:bodyDiv w:val="1"/>
      <w:marLeft w:val="0"/>
      <w:marRight w:val="0"/>
      <w:marTop w:val="0"/>
      <w:marBottom w:val="0"/>
      <w:divBdr>
        <w:top w:val="none" w:sz="0" w:space="0" w:color="auto"/>
        <w:left w:val="none" w:sz="0" w:space="0" w:color="auto"/>
        <w:bottom w:val="none" w:sz="0" w:space="0" w:color="auto"/>
        <w:right w:val="none" w:sz="0" w:space="0" w:color="auto"/>
      </w:divBdr>
    </w:div>
    <w:div w:id="19596401">
      <w:bodyDiv w:val="1"/>
      <w:marLeft w:val="0"/>
      <w:marRight w:val="0"/>
      <w:marTop w:val="0"/>
      <w:marBottom w:val="0"/>
      <w:divBdr>
        <w:top w:val="none" w:sz="0" w:space="0" w:color="auto"/>
        <w:left w:val="none" w:sz="0" w:space="0" w:color="auto"/>
        <w:bottom w:val="none" w:sz="0" w:space="0" w:color="auto"/>
        <w:right w:val="none" w:sz="0" w:space="0" w:color="auto"/>
      </w:divBdr>
    </w:div>
    <w:div w:id="122160310">
      <w:bodyDiv w:val="1"/>
      <w:marLeft w:val="0"/>
      <w:marRight w:val="0"/>
      <w:marTop w:val="0"/>
      <w:marBottom w:val="0"/>
      <w:divBdr>
        <w:top w:val="none" w:sz="0" w:space="0" w:color="auto"/>
        <w:left w:val="none" w:sz="0" w:space="0" w:color="auto"/>
        <w:bottom w:val="none" w:sz="0" w:space="0" w:color="auto"/>
        <w:right w:val="none" w:sz="0" w:space="0" w:color="auto"/>
      </w:divBdr>
    </w:div>
    <w:div w:id="128862566">
      <w:bodyDiv w:val="1"/>
      <w:marLeft w:val="0"/>
      <w:marRight w:val="0"/>
      <w:marTop w:val="0"/>
      <w:marBottom w:val="0"/>
      <w:divBdr>
        <w:top w:val="none" w:sz="0" w:space="0" w:color="auto"/>
        <w:left w:val="none" w:sz="0" w:space="0" w:color="auto"/>
        <w:bottom w:val="none" w:sz="0" w:space="0" w:color="auto"/>
        <w:right w:val="none" w:sz="0" w:space="0" w:color="auto"/>
      </w:divBdr>
    </w:div>
    <w:div w:id="253172813">
      <w:bodyDiv w:val="1"/>
      <w:marLeft w:val="0"/>
      <w:marRight w:val="0"/>
      <w:marTop w:val="0"/>
      <w:marBottom w:val="0"/>
      <w:divBdr>
        <w:top w:val="none" w:sz="0" w:space="0" w:color="auto"/>
        <w:left w:val="none" w:sz="0" w:space="0" w:color="auto"/>
        <w:bottom w:val="none" w:sz="0" w:space="0" w:color="auto"/>
        <w:right w:val="none" w:sz="0" w:space="0" w:color="auto"/>
      </w:divBdr>
    </w:div>
    <w:div w:id="426006341">
      <w:bodyDiv w:val="1"/>
      <w:marLeft w:val="0"/>
      <w:marRight w:val="0"/>
      <w:marTop w:val="0"/>
      <w:marBottom w:val="0"/>
      <w:divBdr>
        <w:top w:val="none" w:sz="0" w:space="0" w:color="auto"/>
        <w:left w:val="none" w:sz="0" w:space="0" w:color="auto"/>
        <w:bottom w:val="none" w:sz="0" w:space="0" w:color="auto"/>
        <w:right w:val="none" w:sz="0" w:space="0" w:color="auto"/>
      </w:divBdr>
    </w:div>
    <w:div w:id="569775853">
      <w:bodyDiv w:val="1"/>
      <w:marLeft w:val="0"/>
      <w:marRight w:val="0"/>
      <w:marTop w:val="0"/>
      <w:marBottom w:val="0"/>
      <w:divBdr>
        <w:top w:val="none" w:sz="0" w:space="0" w:color="auto"/>
        <w:left w:val="none" w:sz="0" w:space="0" w:color="auto"/>
        <w:bottom w:val="none" w:sz="0" w:space="0" w:color="auto"/>
        <w:right w:val="none" w:sz="0" w:space="0" w:color="auto"/>
      </w:divBdr>
    </w:div>
    <w:div w:id="814225228">
      <w:bodyDiv w:val="1"/>
      <w:marLeft w:val="0"/>
      <w:marRight w:val="0"/>
      <w:marTop w:val="0"/>
      <w:marBottom w:val="0"/>
      <w:divBdr>
        <w:top w:val="none" w:sz="0" w:space="0" w:color="auto"/>
        <w:left w:val="none" w:sz="0" w:space="0" w:color="auto"/>
        <w:bottom w:val="none" w:sz="0" w:space="0" w:color="auto"/>
        <w:right w:val="none" w:sz="0" w:space="0" w:color="auto"/>
      </w:divBdr>
    </w:div>
    <w:div w:id="1123235034">
      <w:bodyDiv w:val="1"/>
      <w:marLeft w:val="0"/>
      <w:marRight w:val="0"/>
      <w:marTop w:val="0"/>
      <w:marBottom w:val="0"/>
      <w:divBdr>
        <w:top w:val="none" w:sz="0" w:space="0" w:color="auto"/>
        <w:left w:val="none" w:sz="0" w:space="0" w:color="auto"/>
        <w:bottom w:val="none" w:sz="0" w:space="0" w:color="auto"/>
        <w:right w:val="none" w:sz="0" w:space="0" w:color="auto"/>
      </w:divBdr>
    </w:div>
    <w:div w:id="1144933338">
      <w:bodyDiv w:val="1"/>
      <w:marLeft w:val="0"/>
      <w:marRight w:val="0"/>
      <w:marTop w:val="0"/>
      <w:marBottom w:val="0"/>
      <w:divBdr>
        <w:top w:val="none" w:sz="0" w:space="0" w:color="auto"/>
        <w:left w:val="none" w:sz="0" w:space="0" w:color="auto"/>
        <w:bottom w:val="none" w:sz="0" w:space="0" w:color="auto"/>
        <w:right w:val="none" w:sz="0" w:space="0" w:color="auto"/>
      </w:divBdr>
    </w:div>
    <w:div w:id="1363896198">
      <w:bodyDiv w:val="1"/>
      <w:marLeft w:val="0"/>
      <w:marRight w:val="0"/>
      <w:marTop w:val="0"/>
      <w:marBottom w:val="0"/>
      <w:divBdr>
        <w:top w:val="none" w:sz="0" w:space="0" w:color="auto"/>
        <w:left w:val="none" w:sz="0" w:space="0" w:color="auto"/>
        <w:bottom w:val="none" w:sz="0" w:space="0" w:color="auto"/>
        <w:right w:val="none" w:sz="0" w:space="0" w:color="auto"/>
      </w:divBdr>
    </w:div>
    <w:div w:id="1373261915">
      <w:bodyDiv w:val="1"/>
      <w:marLeft w:val="0"/>
      <w:marRight w:val="0"/>
      <w:marTop w:val="0"/>
      <w:marBottom w:val="0"/>
      <w:divBdr>
        <w:top w:val="none" w:sz="0" w:space="0" w:color="auto"/>
        <w:left w:val="none" w:sz="0" w:space="0" w:color="auto"/>
        <w:bottom w:val="none" w:sz="0" w:space="0" w:color="auto"/>
        <w:right w:val="none" w:sz="0" w:space="0" w:color="auto"/>
      </w:divBdr>
    </w:div>
    <w:div w:id="1682731961">
      <w:bodyDiv w:val="1"/>
      <w:marLeft w:val="0"/>
      <w:marRight w:val="0"/>
      <w:marTop w:val="0"/>
      <w:marBottom w:val="0"/>
      <w:divBdr>
        <w:top w:val="none" w:sz="0" w:space="0" w:color="auto"/>
        <w:left w:val="none" w:sz="0" w:space="0" w:color="auto"/>
        <w:bottom w:val="none" w:sz="0" w:space="0" w:color="auto"/>
        <w:right w:val="none" w:sz="0" w:space="0" w:color="auto"/>
      </w:divBdr>
    </w:div>
    <w:div w:id="1750999766">
      <w:bodyDiv w:val="1"/>
      <w:marLeft w:val="0"/>
      <w:marRight w:val="0"/>
      <w:marTop w:val="0"/>
      <w:marBottom w:val="0"/>
      <w:divBdr>
        <w:top w:val="none" w:sz="0" w:space="0" w:color="auto"/>
        <w:left w:val="none" w:sz="0" w:space="0" w:color="auto"/>
        <w:bottom w:val="none" w:sz="0" w:space="0" w:color="auto"/>
        <w:right w:val="none" w:sz="0" w:space="0" w:color="auto"/>
      </w:divBdr>
    </w:div>
    <w:div w:id="1780561665">
      <w:bodyDiv w:val="1"/>
      <w:marLeft w:val="0"/>
      <w:marRight w:val="0"/>
      <w:marTop w:val="0"/>
      <w:marBottom w:val="0"/>
      <w:divBdr>
        <w:top w:val="none" w:sz="0" w:space="0" w:color="auto"/>
        <w:left w:val="none" w:sz="0" w:space="0" w:color="auto"/>
        <w:bottom w:val="none" w:sz="0" w:space="0" w:color="auto"/>
        <w:right w:val="none" w:sz="0" w:space="0" w:color="auto"/>
      </w:divBdr>
    </w:div>
    <w:div w:id="1971744079">
      <w:bodyDiv w:val="1"/>
      <w:marLeft w:val="0"/>
      <w:marRight w:val="0"/>
      <w:marTop w:val="0"/>
      <w:marBottom w:val="0"/>
      <w:divBdr>
        <w:top w:val="none" w:sz="0" w:space="0" w:color="auto"/>
        <w:left w:val="none" w:sz="0" w:space="0" w:color="auto"/>
        <w:bottom w:val="none" w:sz="0" w:space="0" w:color="auto"/>
        <w:right w:val="none" w:sz="0" w:space="0" w:color="auto"/>
      </w:divBdr>
    </w:div>
    <w:div w:id="20424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yleboneassociates.com"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www.gardenerscompany.org.uk" TargetMode="External"/><Relationship Id="rId7" Type="http://schemas.openxmlformats.org/officeDocument/2006/relationships/settings" Target="settings.xml"/><Relationship Id="rId12" Type="http://schemas.openxmlformats.org/officeDocument/2006/relationships/hyperlink" Target="mailto:info@maryleboneexecutivesearch.com" TargetMode="External"/><Relationship Id="rId17" Type="http://schemas.openxmlformats.org/officeDocument/2006/relationships/hyperlink" Target="https://www.gardenerscompany.org.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maryleboneexecutivesearch.com/jo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cid:a7d1e7e9-6f49-4b0e-a651-4d5d86cd8328@eurprd08.prod.outloo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de94a5-b20d-4310-abf5-af55bc3652b9" xsi:nil="true"/>
    <lcf76f155ced4ddcb4097134ff3c332f xmlns="822cb690-3a4f-4e09-b9f7-930059f441f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29246ABE10D14293D516CA4814D71A" ma:contentTypeVersion="18" ma:contentTypeDescription="Create a new document." ma:contentTypeScope="" ma:versionID="df8b0c4698d201bdbcb92cac8f6ca5af">
  <xsd:schema xmlns:xsd="http://www.w3.org/2001/XMLSchema" xmlns:xs="http://www.w3.org/2001/XMLSchema" xmlns:p="http://schemas.microsoft.com/office/2006/metadata/properties" xmlns:ns2="6bde94a5-b20d-4310-abf5-af55bc3652b9" xmlns:ns3="822cb690-3a4f-4e09-b9f7-930059f441f5" targetNamespace="http://schemas.microsoft.com/office/2006/metadata/properties" ma:root="true" ma:fieldsID="d3a6a64c8ac5b56f355dbb7758cdfd2b" ns2:_="" ns3:_="">
    <xsd:import namespace="6bde94a5-b20d-4310-abf5-af55bc3652b9"/>
    <xsd:import namespace="822cb690-3a4f-4e09-b9f7-930059f441f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e94a5-b20d-4310-abf5-af55bc3652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be49922-9258-4cb1-8393-0e6aaaec1461}" ma:internalName="TaxCatchAll" ma:showField="CatchAllData" ma:web="6bde94a5-b20d-4310-abf5-af55bc3652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2cb690-3a4f-4e09-b9f7-930059f441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081a79-3143-496f-a2fd-f62381ce3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FDEDC-C657-4921-8E43-73D2E1EE2376}">
  <ds:schemaRefs>
    <ds:schemaRef ds:uri="http://schemas.microsoft.com/office/2006/metadata/properties"/>
    <ds:schemaRef ds:uri="http://schemas.microsoft.com/office/infopath/2007/PartnerControls"/>
    <ds:schemaRef ds:uri="6bde94a5-b20d-4310-abf5-af55bc3652b9"/>
    <ds:schemaRef ds:uri="822cb690-3a4f-4e09-b9f7-930059f441f5"/>
  </ds:schemaRefs>
</ds:datastoreItem>
</file>

<file path=customXml/itemProps2.xml><?xml version="1.0" encoding="utf-8"?>
<ds:datastoreItem xmlns:ds="http://schemas.openxmlformats.org/officeDocument/2006/customXml" ds:itemID="{C6DA4FC8-90E6-4A22-A15C-B9C4B3617AE1}">
  <ds:schemaRefs>
    <ds:schemaRef ds:uri="http://schemas.openxmlformats.org/officeDocument/2006/bibliography"/>
  </ds:schemaRefs>
</ds:datastoreItem>
</file>

<file path=customXml/itemProps3.xml><?xml version="1.0" encoding="utf-8"?>
<ds:datastoreItem xmlns:ds="http://schemas.openxmlformats.org/officeDocument/2006/customXml" ds:itemID="{F745ECD3-9F5D-4CB9-88B0-36255FCAEF1A}">
  <ds:schemaRefs>
    <ds:schemaRef ds:uri="http://schemas.microsoft.com/sharepoint/v3/contenttype/forms"/>
  </ds:schemaRefs>
</ds:datastoreItem>
</file>

<file path=customXml/itemProps4.xml><?xml version="1.0" encoding="utf-8"?>
<ds:datastoreItem xmlns:ds="http://schemas.openxmlformats.org/officeDocument/2006/customXml" ds:itemID="{A9763592-F186-4F0B-8856-62517D166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e94a5-b20d-4310-abf5-af55bc3652b9"/>
    <ds:schemaRef ds:uri="822cb690-3a4f-4e09-b9f7-930059f44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4b7c94-e8a9-4bd2-840b-d29a19a4ea89}" enabled="0" method="" siteId="{c14b7c94-e8a9-4bd2-840b-d29a19a4ea89}"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8</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Rayne</dc:creator>
  <cp:keywords/>
  <dc:description/>
  <cp:lastModifiedBy>Richard Evans</cp:lastModifiedBy>
  <cp:revision>6</cp:revision>
  <cp:lastPrinted>2022-11-19T12:57:00Z</cp:lastPrinted>
  <dcterms:created xsi:type="dcterms:W3CDTF">2025-06-11T21:30:00Z</dcterms:created>
  <dcterms:modified xsi:type="dcterms:W3CDTF">2025-06-12T07:22:00Z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0x0101002C29246ABE10D14293D516CA4814D71A</vt:lpwstr>
  </property>
  <property fmtid="{D5CDD505-2E9C-101B-9397-08002B2CF9AE}" pid="3" name="MediaServiceImageTags">
    <vt:lpwstr/>
  </property>
</Properties>
</file>